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9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1843"/>
        <w:gridCol w:w="7508"/>
      </w:tblGrid>
      <w:tr w:rsidR="00CD2BDC" w:rsidRPr="008978B6" w14:paraId="5510EEB4" w14:textId="77777777" w:rsidTr="00A62592">
        <w:trPr>
          <w:trHeight w:val="365"/>
        </w:trPr>
        <w:tc>
          <w:tcPr>
            <w:tcW w:w="9351" w:type="dxa"/>
            <w:gridSpan w:val="2"/>
            <w:shd w:val="clear" w:color="auto" w:fill="1F4E79" w:themeFill="accent5" w:themeFillShade="80"/>
            <w:vAlign w:val="center"/>
          </w:tcPr>
          <w:p w14:paraId="68B3CEC9" w14:textId="534027B4" w:rsidR="00CD2BDC" w:rsidRPr="008978B6" w:rsidRDefault="00CD2BDC" w:rsidP="00CD2BDC">
            <w:pPr>
              <w:jc w:val="center"/>
              <w:rPr>
                <w:b/>
                <w:sz w:val="22"/>
                <w:szCs w:val="22"/>
              </w:rPr>
            </w:pPr>
            <w:r w:rsidRPr="008978B6">
              <w:rPr>
                <w:b/>
                <w:color w:val="FFFFFF" w:themeColor="background1"/>
                <w:sz w:val="22"/>
                <w:szCs w:val="22"/>
              </w:rPr>
              <w:t xml:space="preserve">ВСЕРОССИЙСКАЯ НАУЧНО-ПРАКТИЧЕСКАЯ КОНФЕРЕНЦИЯ </w:t>
            </w:r>
          </w:p>
        </w:tc>
      </w:tr>
      <w:tr w:rsidR="00343084" w:rsidRPr="008978B6" w14:paraId="267B12E3" w14:textId="77777777" w:rsidTr="00531B1A">
        <w:trPr>
          <w:trHeight w:val="1621"/>
        </w:trPr>
        <w:tc>
          <w:tcPr>
            <w:tcW w:w="1668" w:type="dxa"/>
            <w:shd w:val="clear" w:color="auto" w:fill="E2EFD9" w:themeFill="accent6" w:themeFillTint="33"/>
          </w:tcPr>
          <w:p w14:paraId="700EF515" w14:textId="2BB57EB3" w:rsidR="00CD2BDC" w:rsidRPr="008978B6" w:rsidRDefault="00343084" w:rsidP="006F4420">
            <w:pPr>
              <w:jc w:val="center"/>
              <w:rPr>
                <w:sz w:val="22"/>
                <w:szCs w:val="22"/>
              </w:rPr>
            </w:pPr>
            <w:r w:rsidRPr="008978B6">
              <w:rPr>
                <w:noProof/>
                <w:sz w:val="22"/>
                <w:szCs w:val="22"/>
                <w:lang w:eastAsia="ru-RU"/>
              </w:rPr>
              <w:drawing>
                <wp:inline distT="0" distB="0" distL="0" distR="0" wp14:anchorId="6CCA5BDC" wp14:editId="33285FFB">
                  <wp:extent cx="1033669" cy="1028164"/>
                  <wp:effectExtent l="0" t="0" r="0" b="635"/>
                  <wp:docPr id="12377451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774516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843" cy="10591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83" w:type="dxa"/>
            <w:shd w:val="clear" w:color="auto" w:fill="E2EFD9" w:themeFill="accent6" w:themeFillTint="33"/>
            <w:vAlign w:val="center"/>
          </w:tcPr>
          <w:p w14:paraId="5F9F8657" w14:textId="77777777" w:rsidR="00531B1A" w:rsidRPr="00531B1A" w:rsidRDefault="00CD2BDC" w:rsidP="00531B1A">
            <w:pPr>
              <w:jc w:val="center"/>
              <w:rPr>
                <w:b/>
                <w:color w:val="002060"/>
                <w:sz w:val="24"/>
                <w:szCs w:val="22"/>
              </w:rPr>
            </w:pPr>
            <w:r w:rsidRPr="00531B1A">
              <w:rPr>
                <w:b/>
                <w:color w:val="1F4E79" w:themeColor="accent5" w:themeShade="80"/>
                <w:sz w:val="24"/>
                <w:szCs w:val="22"/>
              </w:rPr>
              <w:t>«</w:t>
            </w:r>
            <w:r w:rsidR="00531B1A" w:rsidRPr="00531B1A">
              <w:rPr>
                <w:b/>
                <w:color w:val="002060"/>
                <w:sz w:val="24"/>
                <w:szCs w:val="22"/>
              </w:rPr>
              <w:t xml:space="preserve">ПРОТИВОЭПИДЕМИЧЕСКАЯ ЗАЩИТА: </w:t>
            </w:r>
          </w:p>
          <w:p w14:paraId="2DA5655B" w14:textId="111C7DAA" w:rsidR="00CD2BDC" w:rsidRPr="00531B1A" w:rsidRDefault="00531B1A" w:rsidP="00531B1A">
            <w:pPr>
              <w:jc w:val="center"/>
              <w:rPr>
                <w:color w:val="1F4E79" w:themeColor="accent5" w:themeShade="80"/>
                <w:sz w:val="24"/>
                <w:szCs w:val="22"/>
              </w:rPr>
            </w:pPr>
            <w:r w:rsidRPr="00531B1A">
              <w:rPr>
                <w:b/>
                <w:color w:val="002060"/>
                <w:sz w:val="24"/>
                <w:szCs w:val="22"/>
              </w:rPr>
              <w:t>ТЕОРИЯ, ПРАКТИ</w:t>
            </w:r>
            <w:r w:rsidR="00741386">
              <w:rPr>
                <w:b/>
                <w:color w:val="002060"/>
                <w:sz w:val="24"/>
                <w:szCs w:val="22"/>
              </w:rPr>
              <w:t>К</w:t>
            </w:r>
            <w:r w:rsidRPr="00531B1A">
              <w:rPr>
                <w:b/>
                <w:color w:val="002060"/>
                <w:sz w:val="24"/>
                <w:szCs w:val="22"/>
              </w:rPr>
              <w:t>А, ИННОВАЦИИ</w:t>
            </w:r>
            <w:r w:rsidR="00CD2BDC" w:rsidRPr="00531B1A">
              <w:rPr>
                <w:b/>
                <w:color w:val="002060"/>
                <w:sz w:val="24"/>
                <w:szCs w:val="22"/>
              </w:rPr>
              <w:t>»</w:t>
            </w:r>
            <w:r w:rsidR="00CD2BDC" w:rsidRPr="00531B1A">
              <w:rPr>
                <w:color w:val="1F4E79" w:themeColor="accent5" w:themeShade="80"/>
                <w:sz w:val="24"/>
                <w:szCs w:val="22"/>
              </w:rPr>
              <w:t xml:space="preserve">, </w:t>
            </w:r>
          </w:p>
          <w:p w14:paraId="08DD2257" w14:textId="3D2E1133" w:rsidR="00CD2BDC" w:rsidRPr="008978B6" w:rsidRDefault="00CD2BDC" w:rsidP="00CD2BDC">
            <w:pPr>
              <w:jc w:val="center"/>
              <w:rPr>
                <w:sz w:val="22"/>
                <w:szCs w:val="22"/>
              </w:rPr>
            </w:pPr>
            <w:r w:rsidRPr="00531B1A">
              <w:rPr>
                <w:color w:val="002060"/>
                <w:sz w:val="24"/>
                <w:szCs w:val="22"/>
              </w:rPr>
              <w:t>ПОСВЯЩЕННАЯ 90-ЛЕТИЮ КАФЕДРЫ ОБЩЕЙ И ВОЕННОЙ ЭПИДЕМИОЛОГИИ ИМЕНИ АКАДЕМИКА В.Д.БЕЛЯКОВА</w:t>
            </w:r>
          </w:p>
        </w:tc>
      </w:tr>
      <w:tr w:rsidR="006F4420" w:rsidRPr="008978B6" w14:paraId="323D7FF2" w14:textId="77777777" w:rsidTr="00A62592">
        <w:trPr>
          <w:trHeight w:val="365"/>
        </w:trPr>
        <w:tc>
          <w:tcPr>
            <w:tcW w:w="9351" w:type="dxa"/>
            <w:gridSpan w:val="2"/>
            <w:shd w:val="clear" w:color="auto" w:fill="1F4E79" w:themeFill="accent5" w:themeFillShade="80"/>
          </w:tcPr>
          <w:p w14:paraId="4845A0FA" w14:textId="1DAF5900" w:rsidR="006F4420" w:rsidRPr="008978B6" w:rsidRDefault="00CD2BDC" w:rsidP="006F4420">
            <w:pPr>
              <w:jc w:val="center"/>
              <w:rPr>
                <w:b/>
                <w:sz w:val="22"/>
                <w:szCs w:val="22"/>
              </w:rPr>
            </w:pPr>
            <w:r w:rsidRPr="008978B6">
              <w:rPr>
                <w:b/>
                <w:color w:val="FFFFFF" w:themeColor="background1"/>
                <w:sz w:val="22"/>
                <w:szCs w:val="22"/>
              </w:rPr>
              <w:t>г. Санкт-Петербург (10-11 ноября 2026 г.)</w:t>
            </w:r>
          </w:p>
        </w:tc>
      </w:tr>
    </w:tbl>
    <w:p w14:paraId="42CDF62D" w14:textId="77777777" w:rsidR="00260DD1" w:rsidRDefault="00260DD1" w:rsidP="00260DD1">
      <w:pPr>
        <w:spacing w:line="276" w:lineRule="auto"/>
        <w:jc w:val="center"/>
        <w:rPr>
          <w:bCs/>
          <w:sz w:val="24"/>
        </w:rPr>
      </w:pPr>
    </w:p>
    <w:p w14:paraId="6376F0F4" w14:textId="7269ECF8" w:rsidR="00822ACD" w:rsidRPr="00260DD1" w:rsidRDefault="00822ACD" w:rsidP="00260DD1">
      <w:pPr>
        <w:spacing w:after="120" w:line="276" w:lineRule="auto"/>
        <w:jc w:val="center"/>
        <w:rPr>
          <w:bCs/>
          <w:sz w:val="24"/>
        </w:rPr>
      </w:pPr>
      <w:r w:rsidRPr="00260DD1">
        <w:rPr>
          <w:bCs/>
          <w:sz w:val="24"/>
        </w:rPr>
        <w:t>Глубокоуважаем</w:t>
      </w:r>
      <w:r w:rsidR="00AE46F2" w:rsidRPr="00260DD1">
        <w:rPr>
          <w:bCs/>
          <w:sz w:val="24"/>
        </w:rPr>
        <w:t>ы</w:t>
      </w:r>
      <w:r w:rsidR="00260DD1" w:rsidRPr="00260DD1">
        <w:rPr>
          <w:bCs/>
          <w:sz w:val="24"/>
        </w:rPr>
        <w:t>е</w:t>
      </w:r>
      <w:r w:rsidR="005909ED" w:rsidRPr="00260DD1">
        <w:rPr>
          <w:bCs/>
          <w:sz w:val="24"/>
        </w:rPr>
        <w:t xml:space="preserve"> </w:t>
      </w:r>
      <w:r w:rsidR="00260DD1" w:rsidRPr="00260DD1">
        <w:rPr>
          <w:bCs/>
          <w:sz w:val="24"/>
        </w:rPr>
        <w:t>коллеги</w:t>
      </w:r>
      <w:r w:rsidRPr="00260DD1">
        <w:rPr>
          <w:bCs/>
          <w:sz w:val="24"/>
        </w:rPr>
        <w:t>!</w:t>
      </w:r>
    </w:p>
    <w:p w14:paraId="4D18A78C" w14:textId="43AE6EB9" w:rsidR="00822ACD" w:rsidRPr="00916EA1" w:rsidRDefault="00822ACD" w:rsidP="00E55969">
      <w:pPr>
        <w:spacing w:line="228" w:lineRule="auto"/>
        <w:ind w:firstLine="709"/>
        <w:jc w:val="both"/>
        <w:rPr>
          <w:sz w:val="24"/>
        </w:rPr>
      </w:pPr>
      <w:r w:rsidRPr="00916EA1">
        <w:rPr>
          <w:sz w:val="24"/>
        </w:rPr>
        <w:t>В соответствии с планом</w:t>
      </w:r>
      <w:r w:rsidR="004A3EA6">
        <w:rPr>
          <w:sz w:val="24"/>
        </w:rPr>
        <w:t xml:space="preserve"> научной</w:t>
      </w:r>
      <w:r w:rsidRPr="00916EA1">
        <w:rPr>
          <w:sz w:val="24"/>
        </w:rPr>
        <w:t xml:space="preserve"> работы </w:t>
      </w:r>
      <w:r w:rsidR="00CD2BDC" w:rsidRPr="00916EA1">
        <w:rPr>
          <w:sz w:val="24"/>
        </w:rPr>
        <w:t xml:space="preserve">Федерального </w:t>
      </w:r>
      <w:r w:rsidR="00BA05D1">
        <w:rPr>
          <w:sz w:val="24"/>
        </w:rPr>
        <w:t xml:space="preserve">государственного </w:t>
      </w:r>
      <w:r w:rsidR="00CD2BDC" w:rsidRPr="00916EA1">
        <w:rPr>
          <w:sz w:val="24"/>
        </w:rPr>
        <w:t>бюджетного военного образовательного учреждения</w:t>
      </w:r>
      <w:r w:rsidRPr="00916EA1">
        <w:rPr>
          <w:sz w:val="24"/>
        </w:rPr>
        <w:t xml:space="preserve"> высшего образования «Военно-медицинская академия имени С.М. Кирова» Министерства обороны Российской Федерации</w:t>
      </w:r>
      <w:r w:rsidR="00CD2BDC" w:rsidRPr="00916EA1">
        <w:rPr>
          <w:sz w:val="24"/>
        </w:rPr>
        <w:t xml:space="preserve">, </w:t>
      </w:r>
      <w:r w:rsidRPr="004A3EA6">
        <w:rPr>
          <w:b/>
          <w:sz w:val="24"/>
        </w:rPr>
        <w:t>1</w:t>
      </w:r>
      <w:r w:rsidR="00CD2BDC" w:rsidRPr="004A3EA6">
        <w:rPr>
          <w:b/>
          <w:sz w:val="24"/>
        </w:rPr>
        <w:t>0</w:t>
      </w:r>
      <w:r w:rsidR="00375C25" w:rsidRPr="004A3EA6">
        <w:rPr>
          <w:b/>
          <w:sz w:val="24"/>
        </w:rPr>
        <w:noBreakHyphen/>
      </w:r>
      <w:r w:rsidR="00CD2BDC" w:rsidRPr="004A3EA6">
        <w:rPr>
          <w:b/>
          <w:sz w:val="24"/>
        </w:rPr>
        <w:t>11</w:t>
      </w:r>
      <w:r w:rsidR="00BA05D1" w:rsidRPr="004A3EA6">
        <w:rPr>
          <w:b/>
          <w:sz w:val="24"/>
        </w:rPr>
        <w:t> </w:t>
      </w:r>
      <w:r w:rsidR="00CD2BDC" w:rsidRPr="004A3EA6">
        <w:rPr>
          <w:b/>
          <w:sz w:val="24"/>
        </w:rPr>
        <w:t>ноября 2026</w:t>
      </w:r>
      <w:r w:rsidRPr="004A3EA6">
        <w:rPr>
          <w:b/>
          <w:sz w:val="24"/>
        </w:rPr>
        <w:t xml:space="preserve"> года </w:t>
      </w:r>
      <w:r w:rsidR="00CD2BDC" w:rsidRPr="004A3EA6">
        <w:rPr>
          <w:b/>
          <w:sz w:val="24"/>
        </w:rPr>
        <w:t>в г. Санкт-Петербурге</w:t>
      </w:r>
      <w:r w:rsidR="00CD2BDC" w:rsidRPr="00916EA1">
        <w:rPr>
          <w:sz w:val="24"/>
        </w:rPr>
        <w:t xml:space="preserve"> </w:t>
      </w:r>
      <w:r w:rsidRPr="00916EA1">
        <w:rPr>
          <w:sz w:val="24"/>
        </w:rPr>
        <w:t>провод</w:t>
      </w:r>
      <w:r w:rsidR="00AA283F" w:rsidRPr="00916EA1">
        <w:rPr>
          <w:sz w:val="24"/>
        </w:rPr>
        <w:t>и</w:t>
      </w:r>
      <w:r w:rsidRPr="00916EA1">
        <w:rPr>
          <w:sz w:val="24"/>
        </w:rPr>
        <w:t>т</w:t>
      </w:r>
      <w:r w:rsidR="00CD2BDC" w:rsidRPr="00916EA1">
        <w:rPr>
          <w:sz w:val="24"/>
        </w:rPr>
        <w:t>ся</w:t>
      </w:r>
      <w:r w:rsidRPr="00916EA1">
        <w:rPr>
          <w:sz w:val="24"/>
        </w:rPr>
        <w:t xml:space="preserve"> </w:t>
      </w:r>
      <w:r w:rsidR="00CD2BDC" w:rsidRPr="00916EA1">
        <w:rPr>
          <w:sz w:val="24"/>
        </w:rPr>
        <w:t>Всероссийская научно-практическая конференция «</w:t>
      </w:r>
      <w:r w:rsidR="00531B1A">
        <w:rPr>
          <w:sz w:val="24"/>
        </w:rPr>
        <w:t>Противоэпидемическая защита: теория, практика, инновации</w:t>
      </w:r>
      <w:r w:rsidR="00CD2BDC" w:rsidRPr="00916EA1">
        <w:rPr>
          <w:sz w:val="24"/>
        </w:rPr>
        <w:t xml:space="preserve">», посвященная 90-летию кафедры общей и военной эпидемиологии имени академика </w:t>
      </w:r>
      <w:proofErr w:type="spellStart"/>
      <w:r w:rsidR="00CD2BDC" w:rsidRPr="00916EA1">
        <w:rPr>
          <w:sz w:val="24"/>
        </w:rPr>
        <w:t>В.Д.Белякова</w:t>
      </w:r>
      <w:proofErr w:type="spellEnd"/>
      <w:r w:rsidR="00CD2BDC" w:rsidRPr="00916EA1">
        <w:rPr>
          <w:sz w:val="24"/>
        </w:rPr>
        <w:t xml:space="preserve"> </w:t>
      </w:r>
      <w:r w:rsidRPr="00916EA1">
        <w:rPr>
          <w:sz w:val="24"/>
        </w:rPr>
        <w:t xml:space="preserve">(далее – Конференция). </w:t>
      </w:r>
    </w:p>
    <w:p w14:paraId="45E09042" w14:textId="727FFB5B" w:rsidR="00822ACD" w:rsidRPr="00916EA1" w:rsidRDefault="00822ACD" w:rsidP="00E55969">
      <w:pPr>
        <w:spacing w:line="228" w:lineRule="auto"/>
        <w:ind w:firstLine="709"/>
        <w:jc w:val="both"/>
        <w:rPr>
          <w:sz w:val="24"/>
        </w:rPr>
      </w:pPr>
      <w:r w:rsidRPr="00916EA1">
        <w:rPr>
          <w:sz w:val="24"/>
        </w:rPr>
        <w:t xml:space="preserve">Проведение Конференции </w:t>
      </w:r>
      <w:r w:rsidR="004A3EA6">
        <w:rPr>
          <w:sz w:val="24"/>
        </w:rPr>
        <w:t>имеет целью</w:t>
      </w:r>
      <w:r w:rsidRPr="00916EA1">
        <w:rPr>
          <w:sz w:val="24"/>
        </w:rPr>
        <w:t xml:space="preserve"> </w:t>
      </w:r>
      <w:r w:rsidR="00CD2BDC" w:rsidRPr="00916EA1">
        <w:rPr>
          <w:sz w:val="24"/>
        </w:rPr>
        <w:t xml:space="preserve">обобщить накопленный опыт борьбы с инфекционными заболеваниями, противоэпидемической защиты населения и военнослужащих, </w:t>
      </w:r>
      <w:r w:rsidR="00BA05D1">
        <w:rPr>
          <w:sz w:val="24"/>
        </w:rPr>
        <w:t>показать роль, место</w:t>
      </w:r>
      <w:r w:rsidR="00CD2BDC" w:rsidRPr="00916EA1">
        <w:rPr>
          <w:sz w:val="24"/>
        </w:rPr>
        <w:t xml:space="preserve"> </w:t>
      </w:r>
      <w:r w:rsidR="00BA05D1">
        <w:rPr>
          <w:sz w:val="24"/>
        </w:rPr>
        <w:t xml:space="preserve">и перспективы развития </w:t>
      </w:r>
      <w:r w:rsidR="00CD2BDC" w:rsidRPr="00916EA1">
        <w:rPr>
          <w:sz w:val="24"/>
        </w:rPr>
        <w:t xml:space="preserve">военной эпидемиологии в отечественной </w:t>
      </w:r>
      <w:r w:rsidR="004A3EA6">
        <w:rPr>
          <w:sz w:val="24"/>
        </w:rPr>
        <w:t xml:space="preserve">медицине, </w:t>
      </w:r>
      <w:r w:rsidR="00CD2BDC" w:rsidRPr="00916EA1">
        <w:rPr>
          <w:sz w:val="24"/>
        </w:rPr>
        <w:t>эпидемиологической наук</w:t>
      </w:r>
      <w:r w:rsidR="008E1DA0" w:rsidRPr="00916EA1">
        <w:rPr>
          <w:sz w:val="24"/>
        </w:rPr>
        <w:t>е и практике</w:t>
      </w:r>
      <w:r w:rsidRPr="00916EA1">
        <w:rPr>
          <w:sz w:val="24"/>
        </w:rPr>
        <w:t>.</w:t>
      </w:r>
    </w:p>
    <w:p w14:paraId="530B0B1E" w14:textId="77777777" w:rsidR="00822ACD" w:rsidRPr="00916EA1" w:rsidRDefault="00822ACD" w:rsidP="00E55969">
      <w:pPr>
        <w:spacing w:line="228" w:lineRule="auto"/>
        <w:ind w:firstLine="709"/>
        <w:jc w:val="both"/>
        <w:rPr>
          <w:sz w:val="24"/>
        </w:rPr>
      </w:pPr>
      <w:r w:rsidRPr="00916EA1">
        <w:rPr>
          <w:sz w:val="24"/>
        </w:rPr>
        <w:t>Вопросы, планируемые к рассмотрению в рамках Конференции:</w:t>
      </w:r>
    </w:p>
    <w:p w14:paraId="69B66140" w14:textId="356FEF11" w:rsidR="00822ACD" w:rsidRPr="00916EA1" w:rsidRDefault="00822ACD" w:rsidP="00E55969">
      <w:pPr>
        <w:pStyle w:val="a4"/>
        <w:numPr>
          <w:ilvl w:val="0"/>
          <w:numId w:val="3"/>
        </w:numPr>
        <w:tabs>
          <w:tab w:val="left" w:pos="993"/>
        </w:tabs>
        <w:spacing w:line="228" w:lineRule="auto"/>
        <w:ind w:left="0" w:firstLine="709"/>
        <w:jc w:val="both"/>
        <w:rPr>
          <w:sz w:val="24"/>
        </w:rPr>
      </w:pPr>
      <w:r w:rsidRPr="00916EA1">
        <w:rPr>
          <w:sz w:val="24"/>
        </w:rPr>
        <w:t>Исторические аспекты эпидемиологии</w:t>
      </w:r>
      <w:r w:rsidR="00081A81">
        <w:rPr>
          <w:sz w:val="24"/>
        </w:rPr>
        <w:t>, включая военную эпидемиологию</w:t>
      </w:r>
      <w:r w:rsidRPr="00916EA1">
        <w:rPr>
          <w:sz w:val="24"/>
        </w:rPr>
        <w:t>.</w:t>
      </w:r>
    </w:p>
    <w:p w14:paraId="2AEB640B" w14:textId="07412EAF" w:rsidR="00822ACD" w:rsidRPr="00916EA1" w:rsidRDefault="00822ACD" w:rsidP="00E55969">
      <w:pPr>
        <w:pStyle w:val="a4"/>
        <w:numPr>
          <w:ilvl w:val="0"/>
          <w:numId w:val="3"/>
        </w:numPr>
        <w:tabs>
          <w:tab w:val="left" w:pos="993"/>
        </w:tabs>
        <w:spacing w:line="228" w:lineRule="auto"/>
        <w:ind w:left="0" w:firstLine="709"/>
        <w:jc w:val="both"/>
        <w:rPr>
          <w:sz w:val="24"/>
        </w:rPr>
      </w:pPr>
      <w:r w:rsidRPr="00916EA1">
        <w:rPr>
          <w:sz w:val="24"/>
        </w:rPr>
        <w:t xml:space="preserve">Эпидемиология инфекционных </w:t>
      </w:r>
      <w:r w:rsidR="006E559A">
        <w:rPr>
          <w:sz w:val="24"/>
        </w:rPr>
        <w:t xml:space="preserve">и </w:t>
      </w:r>
      <w:r w:rsidR="006E559A" w:rsidRPr="00916EA1">
        <w:rPr>
          <w:sz w:val="24"/>
        </w:rPr>
        <w:t xml:space="preserve">неинфекционных </w:t>
      </w:r>
      <w:r w:rsidRPr="00916EA1">
        <w:rPr>
          <w:sz w:val="24"/>
        </w:rPr>
        <w:t>заболеваний.</w:t>
      </w:r>
    </w:p>
    <w:p w14:paraId="2DCB2C19" w14:textId="5F29F56A" w:rsidR="00822ACD" w:rsidRPr="00916EA1" w:rsidRDefault="00BA05D1" w:rsidP="00E55969">
      <w:pPr>
        <w:pStyle w:val="a4"/>
        <w:numPr>
          <w:ilvl w:val="0"/>
          <w:numId w:val="3"/>
        </w:numPr>
        <w:tabs>
          <w:tab w:val="left" w:pos="993"/>
        </w:tabs>
        <w:spacing w:line="228" w:lineRule="auto"/>
        <w:ind w:left="0" w:firstLine="709"/>
        <w:jc w:val="both"/>
        <w:rPr>
          <w:sz w:val="24"/>
        </w:rPr>
      </w:pPr>
      <w:r w:rsidRPr="00916EA1">
        <w:rPr>
          <w:sz w:val="24"/>
        </w:rPr>
        <w:t>Эпидемиология</w:t>
      </w:r>
      <w:r>
        <w:rPr>
          <w:sz w:val="24"/>
        </w:rPr>
        <w:t xml:space="preserve"> инфекционных болезней, связанных с медицинской помощ</w:t>
      </w:r>
      <w:r w:rsidR="00081A81">
        <w:rPr>
          <w:sz w:val="24"/>
        </w:rPr>
        <w:t>ью</w:t>
      </w:r>
      <w:r w:rsidR="00822ACD" w:rsidRPr="00916EA1">
        <w:rPr>
          <w:sz w:val="24"/>
        </w:rPr>
        <w:t>.</w:t>
      </w:r>
    </w:p>
    <w:p w14:paraId="2B3F7C25" w14:textId="297FD17E" w:rsidR="00822ACD" w:rsidRPr="00916EA1" w:rsidRDefault="00822ACD" w:rsidP="00E55969">
      <w:pPr>
        <w:pStyle w:val="a4"/>
        <w:numPr>
          <w:ilvl w:val="0"/>
          <w:numId w:val="3"/>
        </w:numPr>
        <w:tabs>
          <w:tab w:val="left" w:pos="993"/>
        </w:tabs>
        <w:spacing w:line="228" w:lineRule="auto"/>
        <w:ind w:left="0" w:firstLine="709"/>
        <w:jc w:val="both"/>
        <w:rPr>
          <w:sz w:val="24"/>
        </w:rPr>
      </w:pPr>
      <w:r w:rsidRPr="00916EA1">
        <w:rPr>
          <w:sz w:val="24"/>
        </w:rPr>
        <w:t>Дезинфектология.</w:t>
      </w:r>
      <w:r w:rsidR="00FA50C7">
        <w:rPr>
          <w:sz w:val="24"/>
        </w:rPr>
        <w:t xml:space="preserve"> Современные средства</w:t>
      </w:r>
      <w:r w:rsidR="00081A81">
        <w:rPr>
          <w:sz w:val="24"/>
        </w:rPr>
        <w:t>,</w:t>
      </w:r>
      <w:r w:rsidR="004A3EA6">
        <w:rPr>
          <w:sz w:val="24"/>
        </w:rPr>
        <w:t xml:space="preserve"> методы</w:t>
      </w:r>
      <w:r w:rsidR="00081A81">
        <w:rPr>
          <w:sz w:val="24"/>
        </w:rPr>
        <w:t xml:space="preserve"> и технологии</w:t>
      </w:r>
      <w:r w:rsidR="004A3EA6">
        <w:rPr>
          <w:sz w:val="24"/>
        </w:rPr>
        <w:t xml:space="preserve"> </w:t>
      </w:r>
      <w:r w:rsidR="00FA50C7">
        <w:rPr>
          <w:sz w:val="24"/>
        </w:rPr>
        <w:t>дезинфекции.</w:t>
      </w:r>
    </w:p>
    <w:p w14:paraId="3D8A6A9D" w14:textId="7550DBEE" w:rsidR="00822ACD" w:rsidRDefault="004A3EA6" w:rsidP="00E55969">
      <w:pPr>
        <w:pStyle w:val="a4"/>
        <w:numPr>
          <w:ilvl w:val="0"/>
          <w:numId w:val="3"/>
        </w:numPr>
        <w:tabs>
          <w:tab w:val="left" w:pos="993"/>
        </w:tabs>
        <w:spacing w:line="228" w:lineRule="auto"/>
        <w:ind w:left="0" w:firstLine="709"/>
        <w:jc w:val="both"/>
        <w:rPr>
          <w:sz w:val="24"/>
        </w:rPr>
      </w:pPr>
      <w:proofErr w:type="spellStart"/>
      <w:r>
        <w:rPr>
          <w:sz w:val="24"/>
        </w:rPr>
        <w:t>Иммуно</w:t>
      </w:r>
      <w:proofErr w:type="spellEnd"/>
      <w:r>
        <w:rPr>
          <w:sz w:val="24"/>
        </w:rPr>
        <w:t>- и экстренная профилактика</w:t>
      </w:r>
      <w:r w:rsidR="00081A81">
        <w:rPr>
          <w:sz w:val="24"/>
        </w:rPr>
        <w:t xml:space="preserve">, </w:t>
      </w:r>
      <w:r w:rsidR="00BA05D1">
        <w:rPr>
          <w:sz w:val="24"/>
        </w:rPr>
        <w:t xml:space="preserve">средства </w:t>
      </w:r>
      <w:r>
        <w:rPr>
          <w:sz w:val="24"/>
        </w:rPr>
        <w:t>неспецифическ</w:t>
      </w:r>
      <w:r w:rsidR="00081A81">
        <w:rPr>
          <w:sz w:val="24"/>
        </w:rPr>
        <w:t xml:space="preserve">ой </w:t>
      </w:r>
      <w:r w:rsidR="00BA05D1">
        <w:rPr>
          <w:sz w:val="24"/>
        </w:rPr>
        <w:t>профилактики.</w:t>
      </w:r>
    </w:p>
    <w:p w14:paraId="79DC6675" w14:textId="6753CE18" w:rsidR="00BA05D1" w:rsidRPr="00916EA1" w:rsidRDefault="004A3EA6" w:rsidP="00E55969">
      <w:pPr>
        <w:pStyle w:val="a4"/>
        <w:numPr>
          <w:ilvl w:val="0"/>
          <w:numId w:val="3"/>
        </w:numPr>
        <w:tabs>
          <w:tab w:val="left" w:pos="993"/>
        </w:tabs>
        <w:spacing w:line="228" w:lineRule="auto"/>
        <w:ind w:left="0" w:firstLine="709"/>
        <w:jc w:val="both"/>
        <w:rPr>
          <w:sz w:val="24"/>
        </w:rPr>
      </w:pPr>
      <w:r>
        <w:rPr>
          <w:sz w:val="24"/>
        </w:rPr>
        <w:t>С</w:t>
      </w:r>
      <w:r w:rsidR="00BA05D1">
        <w:rPr>
          <w:sz w:val="24"/>
        </w:rPr>
        <w:t>редства</w:t>
      </w:r>
      <w:r>
        <w:rPr>
          <w:sz w:val="24"/>
        </w:rPr>
        <w:t>,</w:t>
      </w:r>
      <w:r w:rsidR="00BA05D1">
        <w:rPr>
          <w:sz w:val="24"/>
        </w:rPr>
        <w:t xml:space="preserve"> методы </w:t>
      </w:r>
      <w:r>
        <w:rPr>
          <w:sz w:val="24"/>
        </w:rPr>
        <w:t xml:space="preserve">и технологии </w:t>
      </w:r>
      <w:r w:rsidR="00BA05D1">
        <w:rPr>
          <w:sz w:val="24"/>
        </w:rPr>
        <w:t xml:space="preserve">диагностики инфекционных </w:t>
      </w:r>
      <w:r w:rsidR="00081A81">
        <w:rPr>
          <w:sz w:val="24"/>
        </w:rPr>
        <w:t>болезней</w:t>
      </w:r>
      <w:r w:rsidR="00BA05D1">
        <w:rPr>
          <w:sz w:val="24"/>
        </w:rPr>
        <w:t>.</w:t>
      </w:r>
    </w:p>
    <w:p w14:paraId="0228D458" w14:textId="0096A3C8" w:rsidR="00822ACD" w:rsidRPr="00916EA1" w:rsidRDefault="00822ACD" w:rsidP="00E55969">
      <w:pPr>
        <w:pStyle w:val="a4"/>
        <w:numPr>
          <w:ilvl w:val="0"/>
          <w:numId w:val="3"/>
        </w:numPr>
        <w:tabs>
          <w:tab w:val="left" w:pos="993"/>
          <w:tab w:val="left" w:pos="1134"/>
        </w:tabs>
        <w:spacing w:line="228" w:lineRule="auto"/>
        <w:ind w:left="0" w:firstLine="709"/>
        <w:jc w:val="both"/>
        <w:rPr>
          <w:sz w:val="24"/>
        </w:rPr>
      </w:pPr>
      <w:r w:rsidRPr="00916EA1">
        <w:rPr>
          <w:sz w:val="24"/>
        </w:rPr>
        <w:t>Военная эпидемиология</w:t>
      </w:r>
      <w:r w:rsidR="006E559A" w:rsidRPr="006E559A">
        <w:rPr>
          <w:sz w:val="24"/>
        </w:rPr>
        <w:t xml:space="preserve"> </w:t>
      </w:r>
      <w:r w:rsidR="006E559A">
        <w:rPr>
          <w:sz w:val="24"/>
        </w:rPr>
        <w:t>и э</w:t>
      </w:r>
      <w:r w:rsidR="006E559A" w:rsidRPr="00916EA1">
        <w:rPr>
          <w:sz w:val="24"/>
        </w:rPr>
        <w:t>пидемиология чрезвычайных ситуаций</w:t>
      </w:r>
      <w:r w:rsidR="006E559A">
        <w:rPr>
          <w:sz w:val="24"/>
        </w:rPr>
        <w:t>.</w:t>
      </w:r>
    </w:p>
    <w:p w14:paraId="4B31CFF6" w14:textId="2E15E681" w:rsidR="00822ACD" w:rsidRPr="00916EA1" w:rsidRDefault="00822ACD" w:rsidP="00E55969">
      <w:pPr>
        <w:pStyle w:val="a4"/>
        <w:numPr>
          <w:ilvl w:val="0"/>
          <w:numId w:val="3"/>
        </w:numPr>
        <w:tabs>
          <w:tab w:val="left" w:pos="993"/>
          <w:tab w:val="left" w:pos="1134"/>
        </w:tabs>
        <w:spacing w:line="228" w:lineRule="auto"/>
        <w:ind w:left="0" w:firstLine="709"/>
        <w:jc w:val="both"/>
        <w:rPr>
          <w:sz w:val="24"/>
        </w:rPr>
      </w:pPr>
      <w:r w:rsidRPr="00916EA1">
        <w:rPr>
          <w:sz w:val="24"/>
        </w:rPr>
        <w:t>Взаимосвязь эпидемиологии с науками</w:t>
      </w:r>
      <w:r w:rsidR="004A3EA6">
        <w:rPr>
          <w:sz w:val="24"/>
        </w:rPr>
        <w:t xml:space="preserve"> о здоровье и клинической медициной</w:t>
      </w:r>
      <w:r w:rsidRPr="00916EA1">
        <w:rPr>
          <w:sz w:val="24"/>
        </w:rPr>
        <w:t>.</w:t>
      </w:r>
    </w:p>
    <w:p w14:paraId="5103F9A4" w14:textId="45E88852" w:rsidR="00822ACD" w:rsidRPr="00916EA1" w:rsidRDefault="00822ACD" w:rsidP="00E55969">
      <w:pPr>
        <w:spacing w:line="228" w:lineRule="auto"/>
        <w:ind w:firstLine="709"/>
        <w:jc w:val="both"/>
        <w:rPr>
          <w:sz w:val="24"/>
        </w:rPr>
      </w:pPr>
      <w:r w:rsidRPr="00081A81">
        <w:rPr>
          <w:spacing w:val="-4"/>
          <w:sz w:val="24"/>
        </w:rPr>
        <w:t xml:space="preserve">К участию в работе Конференции будут приглашены </w:t>
      </w:r>
      <w:r w:rsidR="004A3EA6" w:rsidRPr="00081A81">
        <w:rPr>
          <w:spacing w:val="-4"/>
          <w:sz w:val="24"/>
        </w:rPr>
        <w:t xml:space="preserve">ученые Российской академии наук, </w:t>
      </w:r>
      <w:r w:rsidRPr="00081A81">
        <w:rPr>
          <w:spacing w:val="-4"/>
          <w:sz w:val="24"/>
        </w:rPr>
        <w:t xml:space="preserve">ведущие специалисты </w:t>
      </w:r>
      <w:r w:rsidR="000F5D7B" w:rsidRPr="00081A81">
        <w:rPr>
          <w:spacing w:val="-4"/>
          <w:sz w:val="24"/>
        </w:rPr>
        <w:t xml:space="preserve">Министерства здравоохранения, Роспотребнадзора, Министерства обороны Российской Федерации, МВД, МЧС, ФСБ, ФСИН, </w:t>
      </w:r>
      <w:r w:rsidR="004A3EA6" w:rsidRPr="00081A81">
        <w:rPr>
          <w:spacing w:val="-4"/>
          <w:sz w:val="24"/>
        </w:rPr>
        <w:t xml:space="preserve">организаторы здравоохранения и сотрудники учреждений здравоохранения, </w:t>
      </w:r>
      <w:r w:rsidR="00081A81" w:rsidRPr="00081A81">
        <w:rPr>
          <w:spacing w:val="-4"/>
          <w:sz w:val="24"/>
        </w:rPr>
        <w:t>специалисты в</w:t>
      </w:r>
      <w:r w:rsidR="004A3EA6" w:rsidRPr="00081A81">
        <w:rPr>
          <w:spacing w:val="-4"/>
          <w:sz w:val="24"/>
        </w:rPr>
        <w:t xml:space="preserve"> </w:t>
      </w:r>
      <w:r w:rsidRPr="00081A81">
        <w:rPr>
          <w:spacing w:val="-4"/>
          <w:sz w:val="24"/>
        </w:rPr>
        <w:t xml:space="preserve">области эпидемиологии, гигиены, микробиологии, дезинфектологии, вирусологии, </w:t>
      </w:r>
      <w:r w:rsidR="00081A81" w:rsidRPr="00081A81">
        <w:rPr>
          <w:spacing w:val="-4"/>
          <w:sz w:val="24"/>
        </w:rPr>
        <w:t xml:space="preserve">лабораторной диагностики </w:t>
      </w:r>
      <w:r w:rsidRPr="00081A81">
        <w:rPr>
          <w:spacing w:val="-4"/>
          <w:sz w:val="24"/>
        </w:rPr>
        <w:t>инфекционных болезней</w:t>
      </w:r>
      <w:r w:rsidR="004A3EA6" w:rsidRPr="00081A81">
        <w:rPr>
          <w:spacing w:val="-4"/>
          <w:sz w:val="24"/>
        </w:rPr>
        <w:t xml:space="preserve"> и паразитологии</w:t>
      </w:r>
      <w:r w:rsidRPr="00081A81">
        <w:rPr>
          <w:spacing w:val="-4"/>
          <w:sz w:val="24"/>
        </w:rPr>
        <w:t>, научные сотрудники профильных НИИ, преподаватели профильных кафедр медицинских ВУЗов</w:t>
      </w:r>
      <w:r w:rsidR="00081A81" w:rsidRPr="00081A81">
        <w:rPr>
          <w:spacing w:val="-4"/>
          <w:sz w:val="24"/>
        </w:rPr>
        <w:t>, организаторы здравоохранения, клиницисты, специализирующиеся по вопросам инфекционных болезней</w:t>
      </w:r>
      <w:r w:rsidRPr="007C1ADC">
        <w:rPr>
          <w:sz w:val="24"/>
        </w:rPr>
        <w:t>.</w:t>
      </w:r>
      <w:r w:rsidRPr="00916EA1">
        <w:rPr>
          <w:sz w:val="24"/>
        </w:rPr>
        <w:t xml:space="preserve"> </w:t>
      </w:r>
    </w:p>
    <w:p w14:paraId="208CEA49" w14:textId="5630993B" w:rsidR="00822ACD" w:rsidRPr="00916EA1" w:rsidRDefault="004A3EA6" w:rsidP="00E55969">
      <w:pPr>
        <w:spacing w:line="228" w:lineRule="auto"/>
        <w:ind w:firstLine="709"/>
        <w:jc w:val="both"/>
        <w:rPr>
          <w:sz w:val="24"/>
        </w:rPr>
      </w:pPr>
      <w:r>
        <w:rPr>
          <w:sz w:val="24"/>
        </w:rPr>
        <w:t>В рамках</w:t>
      </w:r>
      <w:r w:rsidR="00822ACD" w:rsidRPr="007C1ADC">
        <w:rPr>
          <w:sz w:val="24"/>
        </w:rPr>
        <w:t xml:space="preserve"> </w:t>
      </w:r>
      <w:r>
        <w:rPr>
          <w:sz w:val="24"/>
        </w:rPr>
        <w:t>К</w:t>
      </w:r>
      <w:r w:rsidR="00822ACD" w:rsidRPr="00916EA1">
        <w:rPr>
          <w:sz w:val="24"/>
        </w:rPr>
        <w:t>онференции будет организована работа выстав</w:t>
      </w:r>
      <w:r>
        <w:rPr>
          <w:sz w:val="24"/>
        </w:rPr>
        <w:t>ки</w:t>
      </w:r>
      <w:r w:rsidR="00822ACD" w:rsidRPr="00916EA1">
        <w:rPr>
          <w:sz w:val="24"/>
        </w:rPr>
        <w:t xml:space="preserve"> современны</w:t>
      </w:r>
      <w:r w:rsidR="005909ED">
        <w:rPr>
          <w:sz w:val="24"/>
        </w:rPr>
        <w:t>х</w:t>
      </w:r>
      <w:r w:rsidR="00822ACD" w:rsidRPr="00916EA1">
        <w:rPr>
          <w:sz w:val="24"/>
        </w:rPr>
        <w:t xml:space="preserve"> </w:t>
      </w:r>
      <w:r w:rsidR="008E1DA0" w:rsidRPr="00916EA1">
        <w:rPr>
          <w:sz w:val="24"/>
        </w:rPr>
        <w:t>медицински</w:t>
      </w:r>
      <w:r w:rsidR="005909ED">
        <w:rPr>
          <w:sz w:val="24"/>
        </w:rPr>
        <w:t>х</w:t>
      </w:r>
      <w:r w:rsidR="008E1DA0" w:rsidRPr="00916EA1">
        <w:rPr>
          <w:sz w:val="24"/>
        </w:rPr>
        <w:t xml:space="preserve"> </w:t>
      </w:r>
      <w:r w:rsidR="00822ACD" w:rsidRPr="00916EA1">
        <w:rPr>
          <w:sz w:val="24"/>
        </w:rPr>
        <w:t>технологи</w:t>
      </w:r>
      <w:r w:rsidR="005909ED">
        <w:rPr>
          <w:sz w:val="24"/>
        </w:rPr>
        <w:t>й</w:t>
      </w:r>
      <w:r w:rsidR="00822ACD" w:rsidRPr="00916EA1">
        <w:rPr>
          <w:sz w:val="24"/>
        </w:rPr>
        <w:t>, диагностически</w:t>
      </w:r>
      <w:r w:rsidR="005909ED">
        <w:rPr>
          <w:sz w:val="24"/>
        </w:rPr>
        <w:t>х</w:t>
      </w:r>
      <w:r w:rsidR="00822ACD" w:rsidRPr="00916EA1">
        <w:rPr>
          <w:sz w:val="24"/>
        </w:rPr>
        <w:t xml:space="preserve"> и лекарственны</w:t>
      </w:r>
      <w:r w:rsidR="005909ED">
        <w:rPr>
          <w:sz w:val="24"/>
        </w:rPr>
        <w:t>х</w:t>
      </w:r>
      <w:r w:rsidR="00822ACD" w:rsidRPr="00916EA1">
        <w:rPr>
          <w:sz w:val="24"/>
        </w:rPr>
        <w:t xml:space="preserve"> препарат</w:t>
      </w:r>
      <w:r w:rsidR="005909ED">
        <w:rPr>
          <w:sz w:val="24"/>
        </w:rPr>
        <w:t>ов</w:t>
      </w:r>
      <w:r w:rsidR="00822ACD" w:rsidRPr="00916EA1">
        <w:rPr>
          <w:sz w:val="24"/>
        </w:rPr>
        <w:t>, средств и оборудовани</w:t>
      </w:r>
      <w:r w:rsidR="005909ED">
        <w:rPr>
          <w:sz w:val="24"/>
        </w:rPr>
        <w:t>я</w:t>
      </w:r>
      <w:r w:rsidR="00822ACD" w:rsidRPr="00916EA1">
        <w:rPr>
          <w:sz w:val="24"/>
        </w:rPr>
        <w:t xml:space="preserve"> для проведения </w:t>
      </w:r>
      <w:r w:rsidR="00081A81">
        <w:rPr>
          <w:sz w:val="24"/>
        </w:rPr>
        <w:t xml:space="preserve">лабораторной и клинической диагностики инфекционных болезней, </w:t>
      </w:r>
      <w:r w:rsidR="00822ACD" w:rsidRPr="00916EA1">
        <w:rPr>
          <w:sz w:val="24"/>
        </w:rPr>
        <w:t xml:space="preserve">санитарно-противоэпидемических (профилактических) мероприятий, </w:t>
      </w:r>
      <w:r w:rsidR="00081A81">
        <w:rPr>
          <w:sz w:val="24"/>
        </w:rPr>
        <w:t xml:space="preserve">вакцинопрофилактики, дезинфекции, дезинсекции и дератизации, </w:t>
      </w:r>
      <w:r w:rsidR="00822ACD" w:rsidRPr="00916EA1">
        <w:rPr>
          <w:sz w:val="24"/>
        </w:rPr>
        <w:t>вспомогательны</w:t>
      </w:r>
      <w:r w:rsidR="005909ED">
        <w:rPr>
          <w:sz w:val="24"/>
        </w:rPr>
        <w:t>х</w:t>
      </w:r>
      <w:r w:rsidR="00822ACD" w:rsidRPr="00916EA1">
        <w:rPr>
          <w:sz w:val="24"/>
        </w:rPr>
        <w:t xml:space="preserve"> средств</w:t>
      </w:r>
      <w:r w:rsidR="00081A81">
        <w:rPr>
          <w:sz w:val="24"/>
        </w:rPr>
        <w:t xml:space="preserve"> при оказании медицинской помощи пациентам инфекционного профиля</w:t>
      </w:r>
      <w:r w:rsidR="00822ACD" w:rsidRPr="00916EA1">
        <w:rPr>
          <w:sz w:val="24"/>
        </w:rPr>
        <w:t>.</w:t>
      </w:r>
    </w:p>
    <w:p w14:paraId="5904C6F6" w14:textId="63D06239" w:rsidR="00822ACD" w:rsidRPr="00916EA1" w:rsidRDefault="008030C9" w:rsidP="00E55969">
      <w:pPr>
        <w:spacing w:line="228" w:lineRule="auto"/>
        <w:ind w:firstLine="709"/>
        <w:jc w:val="both"/>
        <w:rPr>
          <w:sz w:val="24"/>
        </w:rPr>
      </w:pPr>
      <w:r>
        <w:rPr>
          <w:sz w:val="24"/>
        </w:rPr>
        <w:t xml:space="preserve">Планируется организация онлайн-трансляции </w:t>
      </w:r>
      <w:r w:rsidR="00741386">
        <w:rPr>
          <w:sz w:val="24"/>
        </w:rPr>
        <w:t>К</w:t>
      </w:r>
      <w:r>
        <w:rPr>
          <w:sz w:val="24"/>
        </w:rPr>
        <w:t xml:space="preserve">онференции. </w:t>
      </w:r>
      <w:r w:rsidR="007C1ADC">
        <w:rPr>
          <w:sz w:val="24"/>
        </w:rPr>
        <w:t>По итогам</w:t>
      </w:r>
      <w:r w:rsidR="00822ACD" w:rsidRPr="00916EA1">
        <w:rPr>
          <w:sz w:val="24"/>
        </w:rPr>
        <w:t xml:space="preserve"> работы </w:t>
      </w:r>
      <w:r w:rsidR="00492094" w:rsidRPr="00916EA1">
        <w:rPr>
          <w:sz w:val="24"/>
        </w:rPr>
        <w:t>планируется</w:t>
      </w:r>
      <w:r w:rsidR="00822ACD" w:rsidRPr="00916EA1">
        <w:rPr>
          <w:sz w:val="24"/>
        </w:rPr>
        <w:t xml:space="preserve"> издание сборника научных трудов</w:t>
      </w:r>
      <w:r w:rsidR="007C1ADC" w:rsidRPr="007C1ADC">
        <w:rPr>
          <w:sz w:val="24"/>
        </w:rPr>
        <w:t xml:space="preserve"> </w:t>
      </w:r>
      <w:r w:rsidRPr="00916EA1">
        <w:rPr>
          <w:sz w:val="24"/>
        </w:rPr>
        <w:t xml:space="preserve">Конференции </w:t>
      </w:r>
      <w:r w:rsidR="007C1ADC">
        <w:rPr>
          <w:sz w:val="24"/>
          <w:lang w:val="en-US"/>
        </w:rPr>
        <w:t>c</w:t>
      </w:r>
      <w:r w:rsidR="007C1ADC" w:rsidRPr="007C1ADC">
        <w:rPr>
          <w:sz w:val="24"/>
        </w:rPr>
        <w:t xml:space="preserve"> размещением на платформе </w:t>
      </w:r>
      <w:proofErr w:type="spellStart"/>
      <w:r w:rsidR="007C1ADC" w:rsidRPr="007C1ADC">
        <w:rPr>
          <w:sz w:val="24"/>
          <w:lang w:val="en-US"/>
        </w:rPr>
        <w:t>elibrary</w:t>
      </w:r>
      <w:proofErr w:type="spellEnd"/>
      <w:r w:rsidR="007C1ADC" w:rsidRPr="007C1ADC">
        <w:rPr>
          <w:sz w:val="24"/>
        </w:rPr>
        <w:t>.</w:t>
      </w:r>
      <w:proofErr w:type="spellStart"/>
      <w:r w:rsidR="007C1ADC" w:rsidRPr="007C1ADC">
        <w:rPr>
          <w:sz w:val="24"/>
          <w:lang w:val="en-US"/>
        </w:rPr>
        <w:t>ru</w:t>
      </w:r>
      <w:proofErr w:type="spellEnd"/>
      <w:r w:rsidR="007C1ADC">
        <w:rPr>
          <w:sz w:val="24"/>
        </w:rPr>
        <w:t xml:space="preserve"> и индексацией в РИНЦ</w:t>
      </w:r>
      <w:r w:rsidR="00822ACD" w:rsidRPr="00916EA1">
        <w:rPr>
          <w:sz w:val="24"/>
        </w:rPr>
        <w:t>.</w:t>
      </w:r>
    </w:p>
    <w:p w14:paraId="34DFE0CF" w14:textId="0DB3A94C" w:rsidR="006E559A" w:rsidRDefault="007C1ADC" w:rsidP="00E55969">
      <w:pPr>
        <w:spacing w:line="228" w:lineRule="auto"/>
        <w:ind w:firstLine="709"/>
        <w:jc w:val="both"/>
        <w:rPr>
          <w:spacing w:val="-4"/>
          <w:sz w:val="24"/>
        </w:rPr>
      </w:pPr>
      <w:r>
        <w:rPr>
          <w:spacing w:val="-4"/>
          <w:sz w:val="24"/>
        </w:rPr>
        <w:t>Формы</w:t>
      </w:r>
      <w:r w:rsidR="006E559A" w:rsidRPr="007C1ADC">
        <w:rPr>
          <w:spacing w:val="-4"/>
          <w:sz w:val="24"/>
        </w:rPr>
        <w:t xml:space="preserve"> участи</w:t>
      </w:r>
      <w:r>
        <w:rPr>
          <w:spacing w:val="-4"/>
          <w:sz w:val="24"/>
        </w:rPr>
        <w:t>я</w:t>
      </w:r>
      <w:r w:rsidR="006E559A">
        <w:rPr>
          <w:spacing w:val="-4"/>
          <w:sz w:val="24"/>
        </w:rPr>
        <w:t>:</w:t>
      </w:r>
    </w:p>
    <w:p w14:paraId="7E6FAADA" w14:textId="2B009F4E" w:rsidR="007C1ADC" w:rsidRDefault="007C1ADC" w:rsidP="00E55969">
      <w:pPr>
        <w:pStyle w:val="a5"/>
        <w:spacing w:line="228" w:lineRule="auto"/>
        <w:ind w:left="0" w:right="113" w:firstLine="709"/>
        <w:jc w:val="both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д</w:t>
      </w:r>
      <w:r w:rsidRPr="007C1ADC">
        <w:rPr>
          <w:bCs/>
          <w:sz w:val="24"/>
          <w:szCs w:val="24"/>
          <w:lang w:val="ru-RU"/>
        </w:rPr>
        <w:t>окладчик</w:t>
      </w:r>
      <w:r>
        <w:rPr>
          <w:bCs/>
          <w:sz w:val="24"/>
          <w:szCs w:val="24"/>
          <w:lang w:val="ru-RU"/>
        </w:rPr>
        <w:t xml:space="preserve"> (очное участие, пленарный или секционный доклад);</w:t>
      </w:r>
    </w:p>
    <w:p w14:paraId="51EC3C64" w14:textId="4ABB63E9" w:rsidR="007C1ADC" w:rsidRDefault="007C1ADC" w:rsidP="00E55969">
      <w:pPr>
        <w:pStyle w:val="a5"/>
        <w:spacing w:line="228" w:lineRule="auto"/>
        <w:ind w:left="0" w:right="113" w:firstLine="709"/>
        <w:jc w:val="both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участник (очное участие без доклада);</w:t>
      </w:r>
    </w:p>
    <w:p w14:paraId="11F4B0FF" w14:textId="43F1D09C" w:rsidR="007C1ADC" w:rsidRDefault="007C1ADC" w:rsidP="00E55969">
      <w:pPr>
        <w:pStyle w:val="a5"/>
        <w:spacing w:line="228" w:lineRule="auto"/>
        <w:ind w:left="0" w:right="113" w:firstLine="709"/>
        <w:jc w:val="both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публикация статьи (очное и заочное участие).</w:t>
      </w:r>
    </w:p>
    <w:p w14:paraId="4DC47C53" w14:textId="511C5C4C" w:rsidR="00D27C02" w:rsidRDefault="00FA50C7" w:rsidP="00E55969">
      <w:pPr>
        <w:spacing w:line="228" w:lineRule="auto"/>
        <w:ind w:firstLine="709"/>
        <w:jc w:val="both"/>
        <w:rPr>
          <w:spacing w:val="-4"/>
          <w:sz w:val="24"/>
        </w:rPr>
      </w:pPr>
      <w:r w:rsidRPr="00916EA1">
        <w:rPr>
          <w:spacing w:val="-4"/>
          <w:sz w:val="24"/>
        </w:rPr>
        <w:t>Заявки на участие в Конференции с докладом и материалы для публикации в сборнике научных трудов Конференции принимаются до 1</w:t>
      </w:r>
      <w:r w:rsidR="00537215">
        <w:rPr>
          <w:spacing w:val="-4"/>
          <w:sz w:val="24"/>
        </w:rPr>
        <w:t>0</w:t>
      </w:r>
      <w:r w:rsidRPr="00916EA1">
        <w:rPr>
          <w:spacing w:val="-4"/>
          <w:sz w:val="24"/>
        </w:rPr>
        <w:t xml:space="preserve"> </w:t>
      </w:r>
      <w:r w:rsidR="00537215">
        <w:rPr>
          <w:spacing w:val="-4"/>
          <w:sz w:val="24"/>
        </w:rPr>
        <w:t>сентябр</w:t>
      </w:r>
      <w:r w:rsidRPr="00916EA1">
        <w:rPr>
          <w:spacing w:val="-4"/>
          <w:sz w:val="24"/>
        </w:rPr>
        <w:t>я 2026 г.</w:t>
      </w:r>
      <w:r w:rsidR="004F07E8">
        <w:rPr>
          <w:spacing w:val="-4"/>
          <w:sz w:val="24"/>
        </w:rPr>
        <w:t xml:space="preserve"> Форма регистрации участников и требования к оформлению научных трудов размещены на официальном сайте Конференции </w:t>
      </w:r>
      <w:r w:rsidR="004F07E8" w:rsidRPr="004F07E8">
        <w:rPr>
          <w:spacing w:val="-4"/>
          <w:sz w:val="24"/>
        </w:rPr>
        <w:t>http://conf.ecunion.ru</w:t>
      </w:r>
      <w:r w:rsidR="004F07E8">
        <w:rPr>
          <w:spacing w:val="-4"/>
          <w:sz w:val="24"/>
        </w:rPr>
        <w:t xml:space="preserve">. </w:t>
      </w:r>
    </w:p>
    <w:p w14:paraId="465A36DF" w14:textId="5A0D5D63" w:rsidR="00B651A4" w:rsidRPr="00D27C02" w:rsidRDefault="00822ACD" w:rsidP="00E55969">
      <w:pPr>
        <w:spacing w:line="228" w:lineRule="auto"/>
        <w:ind w:firstLine="709"/>
        <w:jc w:val="both"/>
        <w:rPr>
          <w:spacing w:val="-4"/>
          <w:sz w:val="24"/>
        </w:rPr>
      </w:pPr>
      <w:r w:rsidRPr="00916EA1">
        <w:rPr>
          <w:b/>
          <w:bCs/>
          <w:sz w:val="24"/>
          <w:u w:val="single"/>
        </w:rPr>
        <w:lastRenderedPageBreak/>
        <w:t>Место проведения конференции:</w:t>
      </w:r>
      <w:r w:rsidRPr="00916EA1">
        <w:rPr>
          <w:sz w:val="24"/>
        </w:rPr>
        <w:t xml:space="preserve"> </w:t>
      </w:r>
      <w:r w:rsidR="008E1DA0" w:rsidRPr="00916EA1">
        <w:rPr>
          <w:sz w:val="24"/>
        </w:rPr>
        <w:t>г. Санкт-Петербург,</w:t>
      </w:r>
      <w:r w:rsidR="00EC395D">
        <w:rPr>
          <w:sz w:val="24"/>
        </w:rPr>
        <w:t xml:space="preserve"> </w:t>
      </w:r>
      <w:r w:rsidR="00EC395D" w:rsidRPr="00EC395D">
        <w:rPr>
          <w:sz w:val="24"/>
        </w:rPr>
        <w:t>Батайский пер., 3А</w:t>
      </w:r>
      <w:r w:rsidR="00A62592">
        <w:rPr>
          <w:sz w:val="24"/>
        </w:rPr>
        <w:t xml:space="preserve">, </w:t>
      </w:r>
      <w:r w:rsidR="00A62592" w:rsidRPr="00A62592">
        <w:rPr>
          <w:sz w:val="24"/>
        </w:rPr>
        <w:t>гостиниц</w:t>
      </w:r>
      <w:r w:rsidR="00A62592">
        <w:rPr>
          <w:sz w:val="24"/>
        </w:rPr>
        <w:t>а</w:t>
      </w:r>
      <w:r w:rsidR="00A62592" w:rsidRPr="00A62592">
        <w:rPr>
          <w:sz w:val="24"/>
        </w:rPr>
        <w:t xml:space="preserve"> «</w:t>
      </w:r>
      <w:proofErr w:type="spellStart"/>
      <w:r w:rsidR="00A62592" w:rsidRPr="00A62592">
        <w:rPr>
          <w:sz w:val="24"/>
        </w:rPr>
        <w:t>Cosmos</w:t>
      </w:r>
      <w:proofErr w:type="spellEnd"/>
      <w:r w:rsidR="00A62592" w:rsidRPr="00A62592">
        <w:rPr>
          <w:sz w:val="24"/>
        </w:rPr>
        <w:t xml:space="preserve"> </w:t>
      </w:r>
      <w:proofErr w:type="spellStart"/>
      <w:r w:rsidR="00A62592" w:rsidRPr="00A62592">
        <w:rPr>
          <w:sz w:val="24"/>
        </w:rPr>
        <w:t>St.Petersburg</w:t>
      </w:r>
      <w:proofErr w:type="spellEnd"/>
      <w:r w:rsidR="00A62592" w:rsidRPr="00A62592">
        <w:rPr>
          <w:sz w:val="24"/>
        </w:rPr>
        <w:t xml:space="preserve"> </w:t>
      </w:r>
      <w:proofErr w:type="spellStart"/>
      <w:r w:rsidR="00A62592" w:rsidRPr="00A62592">
        <w:rPr>
          <w:sz w:val="24"/>
        </w:rPr>
        <w:t>Olympia</w:t>
      </w:r>
      <w:proofErr w:type="spellEnd"/>
      <w:r w:rsidR="00A62592" w:rsidRPr="00A62592">
        <w:rPr>
          <w:sz w:val="24"/>
        </w:rPr>
        <w:t xml:space="preserve"> Garden Hotel»</w:t>
      </w:r>
      <w:r w:rsidR="005909ED">
        <w:rPr>
          <w:sz w:val="24"/>
        </w:rPr>
        <w:t>.</w:t>
      </w:r>
    </w:p>
    <w:p w14:paraId="6FFCB27D" w14:textId="4BCFA5FB" w:rsidR="00822ACD" w:rsidRPr="00916EA1" w:rsidRDefault="00822ACD" w:rsidP="00E55969">
      <w:pPr>
        <w:pStyle w:val="a5"/>
        <w:spacing w:line="228" w:lineRule="auto"/>
        <w:ind w:left="0" w:right="117" w:firstLine="709"/>
        <w:jc w:val="both"/>
        <w:rPr>
          <w:rFonts w:eastAsiaTheme="minorHAnsi"/>
          <w:sz w:val="24"/>
          <w:szCs w:val="24"/>
          <w:lang w:val="ru-RU"/>
        </w:rPr>
      </w:pPr>
      <w:r w:rsidRPr="00916EA1">
        <w:rPr>
          <w:rFonts w:eastAsiaTheme="minorHAnsi"/>
          <w:b/>
          <w:sz w:val="24"/>
          <w:szCs w:val="24"/>
          <w:u w:val="single"/>
          <w:lang w:val="ru-RU"/>
        </w:rPr>
        <w:t>Контакты организационного комитета Конференции:</w:t>
      </w:r>
      <w:r w:rsidRPr="00916EA1">
        <w:rPr>
          <w:rFonts w:eastAsiaTheme="minorHAnsi"/>
          <w:sz w:val="24"/>
          <w:szCs w:val="24"/>
          <w:lang w:val="ru-RU"/>
        </w:rPr>
        <w:t xml:space="preserve"> ФГБВОУ ВО «Военно-медицинская академия имени </w:t>
      </w:r>
      <w:proofErr w:type="spellStart"/>
      <w:r w:rsidRPr="00916EA1">
        <w:rPr>
          <w:rFonts w:eastAsiaTheme="minorHAnsi"/>
          <w:sz w:val="24"/>
          <w:szCs w:val="24"/>
          <w:lang w:val="ru-RU"/>
        </w:rPr>
        <w:t>С.М.Кирова</w:t>
      </w:r>
      <w:proofErr w:type="spellEnd"/>
      <w:r w:rsidRPr="00916EA1">
        <w:rPr>
          <w:rFonts w:eastAsiaTheme="minorHAnsi"/>
          <w:sz w:val="24"/>
          <w:szCs w:val="24"/>
          <w:lang w:val="ru-RU"/>
        </w:rPr>
        <w:t>» МО РФ. Адрес местонахождения: 194044, г. Санкт-Петербург, ул. Академика Лебедева, 6.</w:t>
      </w:r>
    </w:p>
    <w:p w14:paraId="6C0C6437" w14:textId="552BBA57" w:rsidR="00537215" w:rsidRPr="00537215" w:rsidRDefault="00537215" w:rsidP="00E55969">
      <w:pPr>
        <w:pStyle w:val="a5"/>
        <w:spacing w:line="228" w:lineRule="auto"/>
        <w:ind w:left="0" w:right="117" w:firstLine="709"/>
        <w:jc w:val="both"/>
        <w:rPr>
          <w:rFonts w:eastAsiaTheme="minorHAnsi"/>
          <w:b/>
          <w:i/>
          <w:sz w:val="24"/>
          <w:szCs w:val="24"/>
          <w:lang w:val="ru-RU"/>
        </w:rPr>
      </w:pPr>
      <w:r w:rsidRPr="00537215">
        <w:rPr>
          <w:rFonts w:eastAsiaTheme="minorHAnsi"/>
          <w:b/>
          <w:i/>
          <w:sz w:val="24"/>
          <w:szCs w:val="24"/>
          <w:lang w:val="ru-RU"/>
        </w:rPr>
        <w:t>Секретариат организационного комитета:</w:t>
      </w:r>
    </w:p>
    <w:p w14:paraId="0DFBEB8B" w14:textId="734F55B4" w:rsidR="008E1DA0" w:rsidRPr="00916EA1" w:rsidRDefault="008E1DA0" w:rsidP="00E55969">
      <w:pPr>
        <w:pStyle w:val="a5"/>
        <w:spacing w:line="228" w:lineRule="auto"/>
        <w:ind w:left="0" w:right="117" w:firstLine="709"/>
        <w:jc w:val="both"/>
        <w:rPr>
          <w:rFonts w:eastAsiaTheme="minorHAnsi"/>
          <w:sz w:val="24"/>
          <w:szCs w:val="24"/>
          <w:lang w:val="ru-RU"/>
        </w:rPr>
      </w:pPr>
      <w:r w:rsidRPr="00916EA1">
        <w:rPr>
          <w:rFonts w:eastAsiaTheme="minorHAnsi"/>
          <w:b/>
          <w:i/>
          <w:sz w:val="24"/>
          <w:szCs w:val="24"/>
          <w:lang w:val="ru-RU"/>
        </w:rPr>
        <w:t>Зобов Андрей Евгеньевич</w:t>
      </w:r>
      <w:r w:rsidRPr="00916EA1">
        <w:rPr>
          <w:rFonts w:eastAsiaTheme="minorHAnsi"/>
          <w:sz w:val="24"/>
          <w:szCs w:val="24"/>
          <w:lang w:val="ru-RU"/>
        </w:rPr>
        <w:t xml:space="preserve"> –</w:t>
      </w:r>
      <w:r w:rsidR="00537215">
        <w:rPr>
          <w:rFonts w:eastAsiaTheme="minorHAnsi"/>
          <w:sz w:val="24"/>
          <w:szCs w:val="24"/>
          <w:lang w:val="ru-RU"/>
        </w:rPr>
        <w:t xml:space="preserve"> </w:t>
      </w:r>
      <w:r w:rsidRPr="00916EA1">
        <w:rPr>
          <w:rFonts w:eastAsiaTheme="minorHAnsi"/>
          <w:sz w:val="24"/>
          <w:szCs w:val="24"/>
          <w:lang w:val="ru-RU"/>
        </w:rPr>
        <w:t>кандидат медицинских наук, доцент.</w:t>
      </w:r>
    </w:p>
    <w:p w14:paraId="685C10D3" w14:textId="21505D4E" w:rsidR="008E1DA0" w:rsidRPr="00916EA1" w:rsidRDefault="008E1DA0" w:rsidP="00E55969">
      <w:pPr>
        <w:pStyle w:val="a5"/>
        <w:spacing w:line="228" w:lineRule="auto"/>
        <w:ind w:left="0" w:right="117" w:firstLine="709"/>
        <w:jc w:val="both"/>
        <w:rPr>
          <w:rFonts w:eastAsiaTheme="minorHAnsi"/>
          <w:b/>
          <w:i/>
          <w:sz w:val="24"/>
          <w:szCs w:val="24"/>
          <w:lang w:val="ru-RU"/>
        </w:rPr>
      </w:pPr>
      <w:r w:rsidRPr="00916EA1">
        <w:rPr>
          <w:rFonts w:eastAsiaTheme="minorHAnsi"/>
          <w:b/>
          <w:i/>
          <w:sz w:val="24"/>
          <w:szCs w:val="24"/>
          <w:lang w:val="ru-RU"/>
        </w:rPr>
        <w:t xml:space="preserve">тел. сл.: </w:t>
      </w:r>
      <w:r w:rsidRPr="00B651A4">
        <w:rPr>
          <w:rFonts w:eastAsiaTheme="minorHAnsi"/>
          <w:i/>
          <w:sz w:val="24"/>
          <w:szCs w:val="24"/>
          <w:lang w:val="ru-RU"/>
        </w:rPr>
        <w:t>+7 (812) 292-34-20</w:t>
      </w:r>
      <w:r w:rsidRPr="00916EA1">
        <w:rPr>
          <w:rFonts w:eastAsiaTheme="minorHAnsi"/>
          <w:b/>
          <w:i/>
          <w:sz w:val="24"/>
          <w:szCs w:val="24"/>
          <w:lang w:val="ru-RU"/>
        </w:rPr>
        <w:t xml:space="preserve">, тел. моб.: </w:t>
      </w:r>
      <w:r w:rsidRPr="00B651A4">
        <w:rPr>
          <w:rFonts w:eastAsiaTheme="minorHAnsi"/>
          <w:i/>
          <w:sz w:val="24"/>
          <w:szCs w:val="24"/>
          <w:lang w:val="ru-RU"/>
        </w:rPr>
        <w:t>+7 (950) 031-84-26</w:t>
      </w:r>
    </w:p>
    <w:p w14:paraId="57C8FE11" w14:textId="6B8A837B" w:rsidR="008E1DA0" w:rsidRPr="00916EA1" w:rsidRDefault="00822ACD" w:rsidP="00E55969">
      <w:pPr>
        <w:pStyle w:val="a5"/>
        <w:spacing w:line="228" w:lineRule="auto"/>
        <w:ind w:left="0" w:right="117" w:firstLine="709"/>
        <w:jc w:val="both"/>
        <w:rPr>
          <w:rFonts w:eastAsiaTheme="minorHAnsi"/>
          <w:sz w:val="24"/>
          <w:szCs w:val="24"/>
          <w:lang w:val="ru-RU"/>
        </w:rPr>
      </w:pPr>
      <w:r w:rsidRPr="007976F6">
        <w:rPr>
          <w:rFonts w:eastAsiaTheme="minorHAnsi"/>
          <w:b/>
          <w:bCs/>
          <w:i/>
          <w:iCs/>
          <w:sz w:val="24"/>
          <w:szCs w:val="24"/>
          <w:lang w:val="ru-RU"/>
        </w:rPr>
        <w:t>Ланцов Евгений Владимирович</w:t>
      </w:r>
      <w:r w:rsidRPr="00916EA1">
        <w:rPr>
          <w:rFonts w:eastAsiaTheme="minorHAnsi"/>
          <w:sz w:val="24"/>
          <w:szCs w:val="24"/>
          <w:lang w:val="ru-RU"/>
        </w:rPr>
        <w:t xml:space="preserve"> –</w:t>
      </w:r>
      <w:r w:rsidR="00537215">
        <w:rPr>
          <w:rFonts w:eastAsiaTheme="minorHAnsi"/>
          <w:sz w:val="24"/>
          <w:szCs w:val="24"/>
          <w:lang w:val="ru-RU"/>
        </w:rPr>
        <w:t xml:space="preserve"> </w:t>
      </w:r>
      <w:r w:rsidRPr="00916EA1">
        <w:rPr>
          <w:rFonts w:eastAsiaTheme="minorHAnsi"/>
          <w:sz w:val="24"/>
          <w:szCs w:val="24"/>
          <w:lang w:val="ru-RU"/>
        </w:rPr>
        <w:t>кандидат медицинских наук.</w:t>
      </w:r>
      <w:r w:rsidR="000F6B1C" w:rsidRPr="00916EA1">
        <w:rPr>
          <w:rFonts w:eastAsiaTheme="minorHAnsi"/>
          <w:sz w:val="24"/>
          <w:szCs w:val="24"/>
          <w:lang w:val="ru-RU"/>
        </w:rPr>
        <w:t xml:space="preserve"> </w:t>
      </w:r>
    </w:p>
    <w:p w14:paraId="69A1B15D" w14:textId="3B14F125" w:rsidR="00FA50C7" w:rsidRDefault="008E1DA0" w:rsidP="00E55969">
      <w:pPr>
        <w:pStyle w:val="a5"/>
        <w:spacing w:line="228" w:lineRule="auto"/>
        <w:ind w:left="0" w:right="117" w:firstLine="709"/>
        <w:jc w:val="both"/>
        <w:rPr>
          <w:rFonts w:eastAsiaTheme="minorHAnsi"/>
          <w:b/>
          <w:i/>
          <w:sz w:val="24"/>
          <w:szCs w:val="24"/>
          <w:lang w:val="ru-RU"/>
        </w:rPr>
      </w:pPr>
      <w:r w:rsidRPr="00916EA1">
        <w:rPr>
          <w:rFonts w:eastAsiaTheme="minorHAnsi"/>
          <w:b/>
          <w:i/>
          <w:sz w:val="24"/>
          <w:szCs w:val="24"/>
          <w:lang w:val="ru-RU"/>
        </w:rPr>
        <w:t>т</w:t>
      </w:r>
      <w:r w:rsidR="00822ACD" w:rsidRPr="00916EA1">
        <w:rPr>
          <w:rFonts w:eastAsiaTheme="minorHAnsi"/>
          <w:b/>
          <w:i/>
          <w:sz w:val="24"/>
          <w:szCs w:val="24"/>
          <w:lang w:val="ru-RU"/>
        </w:rPr>
        <w:t xml:space="preserve">ел. сл.: </w:t>
      </w:r>
      <w:r w:rsidR="00822ACD" w:rsidRPr="00B651A4">
        <w:rPr>
          <w:rFonts w:eastAsiaTheme="minorHAnsi"/>
          <w:i/>
          <w:sz w:val="24"/>
          <w:szCs w:val="24"/>
          <w:lang w:val="ru-RU"/>
        </w:rPr>
        <w:t>+7 (812) 292-34-20</w:t>
      </w:r>
      <w:r w:rsidR="00AA283F" w:rsidRPr="00916EA1">
        <w:rPr>
          <w:rFonts w:eastAsiaTheme="minorHAnsi"/>
          <w:b/>
          <w:i/>
          <w:sz w:val="24"/>
          <w:szCs w:val="24"/>
          <w:lang w:val="ru-RU"/>
        </w:rPr>
        <w:t xml:space="preserve">, </w:t>
      </w:r>
      <w:r w:rsidR="00822ACD" w:rsidRPr="00916EA1">
        <w:rPr>
          <w:rFonts w:eastAsiaTheme="minorHAnsi"/>
          <w:b/>
          <w:i/>
          <w:sz w:val="24"/>
          <w:szCs w:val="24"/>
          <w:lang w:val="ru-RU"/>
        </w:rPr>
        <w:t xml:space="preserve">тел. моб.: </w:t>
      </w:r>
      <w:r w:rsidR="00822ACD" w:rsidRPr="00B651A4">
        <w:rPr>
          <w:rFonts w:eastAsiaTheme="minorHAnsi"/>
          <w:i/>
          <w:sz w:val="24"/>
          <w:szCs w:val="24"/>
          <w:lang w:val="ru-RU"/>
        </w:rPr>
        <w:t>+7 (9</w:t>
      </w:r>
      <w:r w:rsidRPr="00B651A4">
        <w:rPr>
          <w:rFonts w:eastAsiaTheme="minorHAnsi"/>
          <w:i/>
          <w:sz w:val="24"/>
          <w:szCs w:val="24"/>
          <w:lang w:val="ru-RU"/>
        </w:rPr>
        <w:t>21</w:t>
      </w:r>
      <w:r w:rsidR="00822ACD" w:rsidRPr="00B651A4">
        <w:rPr>
          <w:rFonts w:eastAsiaTheme="minorHAnsi"/>
          <w:i/>
          <w:sz w:val="24"/>
          <w:szCs w:val="24"/>
          <w:lang w:val="ru-RU"/>
        </w:rPr>
        <w:t xml:space="preserve">) </w:t>
      </w:r>
      <w:r w:rsidRPr="00B651A4">
        <w:rPr>
          <w:rFonts w:eastAsiaTheme="minorHAnsi"/>
          <w:i/>
          <w:sz w:val="24"/>
          <w:szCs w:val="24"/>
          <w:lang w:val="ru-RU"/>
        </w:rPr>
        <w:t>995-16-04</w:t>
      </w:r>
    </w:p>
    <w:p w14:paraId="2D50B982" w14:textId="2D73DFB3" w:rsidR="00822ACD" w:rsidRPr="007976F6" w:rsidRDefault="003B2CBC" w:rsidP="00E55969">
      <w:pPr>
        <w:pStyle w:val="a5"/>
        <w:spacing w:line="228" w:lineRule="auto"/>
        <w:ind w:left="0" w:right="117" w:firstLine="709"/>
        <w:jc w:val="both"/>
        <w:rPr>
          <w:rFonts w:eastAsiaTheme="minorHAnsi"/>
          <w:b/>
          <w:i/>
          <w:sz w:val="24"/>
          <w:szCs w:val="24"/>
          <w:lang w:val="ru-RU"/>
        </w:rPr>
      </w:pPr>
      <w:r w:rsidRPr="00916EA1">
        <w:rPr>
          <w:rFonts w:eastAsiaTheme="minorHAnsi"/>
          <w:b/>
          <w:i/>
          <w:sz w:val="24"/>
          <w:szCs w:val="24"/>
        </w:rPr>
        <w:t>E</w:t>
      </w:r>
      <w:r w:rsidRPr="007976F6">
        <w:rPr>
          <w:rFonts w:eastAsiaTheme="minorHAnsi"/>
          <w:b/>
          <w:i/>
          <w:sz w:val="24"/>
          <w:szCs w:val="24"/>
          <w:lang w:val="ru-RU"/>
        </w:rPr>
        <w:t>-</w:t>
      </w:r>
      <w:r w:rsidRPr="00916EA1">
        <w:rPr>
          <w:rFonts w:eastAsiaTheme="minorHAnsi"/>
          <w:b/>
          <w:i/>
          <w:sz w:val="24"/>
          <w:szCs w:val="24"/>
        </w:rPr>
        <w:t>mail</w:t>
      </w:r>
      <w:r w:rsidRPr="007976F6">
        <w:rPr>
          <w:rFonts w:eastAsiaTheme="minorHAnsi"/>
          <w:b/>
          <w:i/>
          <w:sz w:val="24"/>
          <w:szCs w:val="24"/>
          <w:lang w:val="ru-RU"/>
        </w:rPr>
        <w:t xml:space="preserve">: </w:t>
      </w:r>
      <w:r w:rsidR="00FA50C7" w:rsidRPr="00B651A4">
        <w:rPr>
          <w:rStyle w:val="a7"/>
          <w:rFonts w:eastAsiaTheme="minorHAnsi"/>
          <w:i/>
          <w:color w:val="000000" w:themeColor="text1"/>
          <w:sz w:val="24"/>
          <w:szCs w:val="24"/>
          <w:u w:val="none"/>
        </w:rPr>
        <w:t>military</w:t>
      </w:r>
      <w:r w:rsidR="00FA50C7" w:rsidRPr="007976F6">
        <w:rPr>
          <w:rStyle w:val="a7"/>
          <w:rFonts w:eastAsiaTheme="minorHAnsi"/>
          <w:i/>
          <w:color w:val="000000" w:themeColor="text1"/>
          <w:sz w:val="24"/>
          <w:szCs w:val="24"/>
          <w:u w:val="none"/>
          <w:lang w:val="ru-RU"/>
        </w:rPr>
        <w:t>_</w:t>
      </w:r>
      <w:r w:rsidR="00FA50C7" w:rsidRPr="00B651A4">
        <w:rPr>
          <w:rStyle w:val="a7"/>
          <w:rFonts w:eastAsiaTheme="minorHAnsi"/>
          <w:i/>
          <w:color w:val="000000" w:themeColor="text1"/>
          <w:sz w:val="24"/>
          <w:szCs w:val="24"/>
          <w:u w:val="none"/>
        </w:rPr>
        <w:t>epidemiology</w:t>
      </w:r>
      <w:r w:rsidR="00FA50C7" w:rsidRPr="007976F6">
        <w:rPr>
          <w:rStyle w:val="a7"/>
          <w:rFonts w:eastAsiaTheme="minorHAnsi"/>
          <w:i/>
          <w:color w:val="000000" w:themeColor="text1"/>
          <w:sz w:val="24"/>
          <w:szCs w:val="24"/>
          <w:u w:val="none"/>
          <w:lang w:val="ru-RU"/>
        </w:rPr>
        <w:t>@</w:t>
      </w:r>
      <w:r w:rsidR="00FA50C7" w:rsidRPr="00B651A4">
        <w:rPr>
          <w:rStyle w:val="a7"/>
          <w:rFonts w:eastAsiaTheme="minorHAnsi"/>
          <w:i/>
          <w:color w:val="000000" w:themeColor="text1"/>
          <w:sz w:val="24"/>
          <w:szCs w:val="24"/>
          <w:u w:val="none"/>
        </w:rPr>
        <w:t>mail</w:t>
      </w:r>
      <w:r w:rsidR="00FA50C7" w:rsidRPr="007976F6">
        <w:rPr>
          <w:rStyle w:val="a7"/>
          <w:rFonts w:eastAsiaTheme="minorHAnsi"/>
          <w:i/>
          <w:color w:val="000000" w:themeColor="text1"/>
          <w:sz w:val="24"/>
          <w:szCs w:val="24"/>
          <w:u w:val="none"/>
          <w:lang w:val="ru-RU"/>
        </w:rPr>
        <w:t>.</w:t>
      </w:r>
      <w:proofErr w:type="spellStart"/>
      <w:r w:rsidR="00FA50C7" w:rsidRPr="00B651A4">
        <w:rPr>
          <w:rStyle w:val="a7"/>
          <w:rFonts w:eastAsiaTheme="minorHAnsi"/>
          <w:i/>
          <w:color w:val="000000" w:themeColor="text1"/>
          <w:sz w:val="24"/>
          <w:szCs w:val="24"/>
          <w:u w:val="none"/>
        </w:rPr>
        <w:t>ru</w:t>
      </w:r>
      <w:proofErr w:type="spellEnd"/>
    </w:p>
    <w:p w14:paraId="3FF0DD90" w14:textId="77777777" w:rsidR="00B651A4" w:rsidRDefault="00B651A4" w:rsidP="00E55969">
      <w:pPr>
        <w:pStyle w:val="a5"/>
        <w:spacing w:line="228" w:lineRule="auto"/>
        <w:ind w:left="0" w:right="109" w:firstLine="709"/>
        <w:jc w:val="both"/>
        <w:rPr>
          <w:rFonts w:eastAsiaTheme="minorHAnsi"/>
          <w:sz w:val="24"/>
          <w:szCs w:val="24"/>
          <w:lang w:val="ru-RU"/>
        </w:rPr>
      </w:pPr>
    </w:p>
    <w:p w14:paraId="68F5AC5A" w14:textId="1752515C" w:rsidR="00792E4C" w:rsidRDefault="00822ACD" w:rsidP="00E55969">
      <w:pPr>
        <w:pStyle w:val="a5"/>
        <w:spacing w:line="228" w:lineRule="auto"/>
        <w:ind w:left="0" w:right="109" w:firstLine="709"/>
        <w:jc w:val="both"/>
        <w:rPr>
          <w:rFonts w:eastAsiaTheme="minorHAnsi"/>
          <w:color w:val="000000" w:themeColor="text1"/>
          <w:sz w:val="24"/>
          <w:szCs w:val="28"/>
          <w:lang w:val="ru-RU"/>
        </w:rPr>
      </w:pPr>
      <w:r w:rsidRPr="004F07E8">
        <w:rPr>
          <w:rFonts w:eastAsiaTheme="minorHAnsi"/>
          <w:color w:val="000000" w:themeColor="text1"/>
          <w:sz w:val="24"/>
          <w:szCs w:val="28"/>
          <w:lang w:val="ru-RU"/>
        </w:rPr>
        <w:t xml:space="preserve">Учитывая высокую научно-практическую и социальную значимость мероприятия, </w:t>
      </w:r>
      <w:r w:rsidR="005909ED" w:rsidRPr="004F07E8">
        <w:rPr>
          <w:rFonts w:eastAsiaTheme="minorHAnsi"/>
          <w:color w:val="000000" w:themeColor="text1"/>
          <w:sz w:val="24"/>
          <w:szCs w:val="28"/>
          <w:lang w:val="ru-RU"/>
        </w:rPr>
        <w:t xml:space="preserve">приглашаю </w:t>
      </w:r>
      <w:r w:rsidR="00DA393D">
        <w:rPr>
          <w:rFonts w:eastAsiaTheme="minorHAnsi"/>
          <w:color w:val="000000" w:themeColor="text1"/>
          <w:sz w:val="24"/>
          <w:szCs w:val="28"/>
          <w:lang w:val="ru-RU"/>
        </w:rPr>
        <w:t>всех заинтересованных</w:t>
      </w:r>
      <w:r w:rsidR="00E55969">
        <w:rPr>
          <w:rFonts w:eastAsiaTheme="minorHAnsi"/>
          <w:color w:val="000000" w:themeColor="text1"/>
          <w:sz w:val="24"/>
          <w:szCs w:val="28"/>
          <w:lang w:val="ru-RU"/>
        </w:rPr>
        <w:t xml:space="preserve"> </w:t>
      </w:r>
      <w:r w:rsidR="00260DD1">
        <w:rPr>
          <w:rFonts w:eastAsiaTheme="minorHAnsi"/>
          <w:color w:val="000000" w:themeColor="text1"/>
          <w:sz w:val="24"/>
          <w:szCs w:val="28"/>
          <w:lang w:val="ru-RU"/>
        </w:rPr>
        <w:t>коллег</w:t>
      </w:r>
      <w:r w:rsidR="00DA393D">
        <w:rPr>
          <w:rFonts w:eastAsiaTheme="minorHAnsi"/>
          <w:color w:val="000000" w:themeColor="text1"/>
          <w:sz w:val="24"/>
          <w:szCs w:val="28"/>
          <w:lang w:val="ru-RU"/>
        </w:rPr>
        <w:t xml:space="preserve"> </w:t>
      </w:r>
      <w:r w:rsidR="005909ED" w:rsidRPr="004F07E8">
        <w:rPr>
          <w:rFonts w:eastAsiaTheme="minorHAnsi"/>
          <w:color w:val="000000" w:themeColor="text1"/>
          <w:sz w:val="24"/>
          <w:szCs w:val="28"/>
          <w:lang w:val="ru-RU"/>
        </w:rPr>
        <w:t>принять участие в работе Конференции!</w:t>
      </w:r>
    </w:p>
    <w:p w14:paraId="3CD61F49" w14:textId="77777777" w:rsidR="00E55969" w:rsidRDefault="00E55969" w:rsidP="00E55969">
      <w:pPr>
        <w:pStyle w:val="a5"/>
        <w:spacing w:line="228" w:lineRule="auto"/>
        <w:ind w:left="0" w:right="109" w:firstLine="0"/>
        <w:jc w:val="both"/>
        <w:rPr>
          <w:rFonts w:eastAsiaTheme="minorHAnsi"/>
          <w:color w:val="000000" w:themeColor="text1"/>
          <w:sz w:val="24"/>
          <w:szCs w:val="28"/>
          <w:lang w:val="ru-RU"/>
        </w:rPr>
      </w:pPr>
    </w:p>
    <w:p w14:paraId="7F0B9ED5" w14:textId="7FBB2C63" w:rsidR="00D27C02" w:rsidRPr="004F07E8" w:rsidRDefault="00E55969" w:rsidP="00E55969">
      <w:pPr>
        <w:pStyle w:val="a5"/>
        <w:spacing w:line="228" w:lineRule="auto"/>
        <w:ind w:left="0" w:right="109" w:firstLine="0"/>
        <w:jc w:val="both"/>
        <w:rPr>
          <w:rFonts w:eastAsiaTheme="minorHAnsi"/>
          <w:color w:val="000000" w:themeColor="text1"/>
          <w:sz w:val="24"/>
          <w:szCs w:val="28"/>
          <w:lang w:val="ru-RU"/>
        </w:rPr>
      </w:pPr>
      <w:r>
        <w:rPr>
          <w:rFonts w:eastAsiaTheme="minorHAnsi"/>
          <w:color w:val="000000" w:themeColor="text1"/>
          <w:sz w:val="24"/>
          <w:szCs w:val="28"/>
          <w:lang w:val="ru-RU"/>
        </w:rPr>
        <w:t>С уважением,</w:t>
      </w:r>
    </w:p>
    <w:p w14:paraId="592D291E" w14:textId="77777777" w:rsidR="00D27C02" w:rsidRDefault="00D27C02" w:rsidP="00741386">
      <w:pPr>
        <w:pStyle w:val="a5"/>
        <w:spacing w:line="228" w:lineRule="auto"/>
        <w:ind w:left="0" w:right="109" w:firstLine="709"/>
        <w:jc w:val="both"/>
        <w:rPr>
          <w:rFonts w:eastAsiaTheme="minorHAnsi"/>
          <w:b/>
          <w:bCs/>
          <w:color w:val="000000" w:themeColor="text1"/>
          <w:sz w:val="28"/>
          <w:szCs w:val="32"/>
          <w:lang w:val="ru-RU"/>
        </w:rPr>
      </w:pPr>
    </w:p>
    <w:p w14:paraId="24554646" w14:textId="77777777" w:rsidR="004F07E8" w:rsidRPr="004F07E8" w:rsidRDefault="00D27C02" w:rsidP="00D27C02">
      <w:pPr>
        <w:pStyle w:val="a5"/>
        <w:spacing w:line="228" w:lineRule="auto"/>
        <w:ind w:left="0" w:right="109" w:firstLine="0"/>
        <w:jc w:val="both"/>
        <w:rPr>
          <w:rFonts w:eastAsiaTheme="minorHAnsi"/>
          <w:color w:val="000000" w:themeColor="text1"/>
          <w:sz w:val="24"/>
          <w:szCs w:val="28"/>
          <w:lang w:val="ru-RU"/>
        </w:rPr>
      </w:pPr>
      <w:r w:rsidRPr="004F07E8">
        <w:rPr>
          <w:rFonts w:eastAsiaTheme="minorHAnsi"/>
          <w:color w:val="000000" w:themeColor="text1"/>
          <w:sz w:val="24"/>
          <w:szCs w:val="28"/>
          <w:lang w:val="ru-RU"/>
        </w:rPr>
        <w:t xml:space="preserve">Заместитель председателя организационного комитета – </w:t>
      </w:r>
    </w:p>
    <w:p w14:paraId="5B0BEF91" w14:textId="4CBE71FD" w:rsidR="004F07E8" w:rsidRPr="004F07E8" w:rsidRDefault="00D27C02" w:rsidP="00D27C02">
      <w:pPr>
        <w:pStyle w:val="a5"/>
        <w:spacing w:line="228" w:lineRule="auto"/>
        <w:ind w:left="0" w:right="109" w:firstLine="0"/>
        <w:jc w:val="both"/>
        <w:rPr>
          <w:rFonts w:eastAsiaTheme="minorHAnsi"/>
          <w:color w:val="000000" w:themeColor="text1"/>
          <w:sz w:val="24"/>
          <w:szCs w:val="28"/>
          <w:lang w:val="ru-RU"/>
        </w:rPr>
      </w:pPr>
      <w:r w:rsidRPr="004F07E8">
        <w:rPr>
          <w:rFonts w:eastAsiaTheme="minorHAnsi"/>
          <w:color w:val="000000" w:themeColor="text1"/>
          <w:sz w:val="24"/>
          <w:szCs w:val="28"/>
          <w:lang w:val="ru-RU"/>
        </w:rPr>
        <w:t xml:space="preserve">заместитель начальника </w:t>
      </w:r>
      <w:r w:rsidR="00381251">
        <w:rPr>
          <w:rFonts w:eastAsiaTheme="minorHAnsi"/>
          <w:color w:val="000000" w:themeColor="text1"/>
          <w:sz w:val="24"/>
          <w:szCs w:val="28"/>
          <w:lang w:val="ru-RU"/>
        </w:rPr>
        <w:t xml:space="preserve">академии </w:t>
      </w:r>
      <w:r w:rsidR="004F07E8" w:rsidRPr="004F07E8">
        <w:rPr>
          <w:rFonts w:eastAsiaTheme="minorHAnsi"/>
          <w:color w:val="000000" w:themeColor="text1"/>
          <w:sz w:val="24"/>
          <w:szCs w:val="28"/>
          <w:lang w:val="ru-RU"/>
        </w:rPr>
        <w:t>по научной работе</w:t>
      </w:r>
    </w:p>
    <w:p w14:paraId="63CAEC17" w14:textId="4BA93B58" w:rsidR="00D27C02" w:rsidRPr="004F07E8" w:rsidRDefault="00FE4FC9" w:rsidP="00D27C02">
      <w:pPr>
        <w:pStyle w:val="a5"/>
        <w:spacing w:line="228" w:lineRule="auto"/>
        <w:ind w:left="0" w:right="109" w:firstLine="0"/>
        <w:jc w:val="both"/>
        <w:rPr>
          <w:rFonts w:eastAsiaTheme="minorHAnsi"/>
          <w:color w:val="000000" w:themeColor="text1"/>
          <w:sz w:val="24"/>
          <w:szCs w:val="28"/>
          <w:lang w:val="ru-RU"/>
        </w:rPr>
      </w:pPr>
      <w:r>
        <w:rPr>
          <w:rFonts w:eastAsiaTheme="minorHAnsi"/>
          <w:b/>
          <w:bCs/>
          <w:noProof/>
          <w:color w:val="C00000"/>
          <w:sz w:val="32"/>
          <w:szCs w:val="32"/>
          <w:lang w:val="ru-RU"/>
        </w:rPr>
        <w:drawing>
          <wp:anchor distT="0" distB="0" distL="114300" distR="114300" simplePos="0" relativeHeight="251657216" behindDoc="0" locked="0" layoutInCell="1" allowOverlap="1" wp14:anchorId="58B36731" wp14:editId="5ABD8BA1">
            <wp:simplePos x="0" y="0"/>
            <wp:positionH relativeFrom="column">
              <wp:posOffset>3012440</wp:posOffset>
            </wp:positionH>
            <wp:positionV relativeFrom="paragraph">
              <wp:posOffset>55245</wp:posOffset>
            </wp:positionV>
            <wp:extent cx="1617980" cy="1195705"/>
            <wp:effectExtent l="0" t="0" r="0" b="0"/>
            <wp:wrapNone/>
            <wp:docPr id="2691175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117545" name="Рисунок 26911754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7980" cy="1195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7C02" w:rsidRPr="004F07E8">
        <w:rPr>
          <w:rFonts w:eastAsiaTheme="minorHAnsi"/>
          <w:color w:val="000000" w:themeColor="text1"/>
          <w:sz w:val="24"/>
          <w:szCs w:val="28"/>
          <w:lang w:val="ru-RU"/>
        </w:rPr>
        <w:t>доктор медицинских наук профессор</w:t>
      </w:r>
    </w:p>
    <w:p w14:paraId="1B7A40C8" w14:textId="77777777" w:rsidR="00FE4FC9" w:rsidRDefault="00FE4FC9" w:rsidP="00D27C02">
      <w:pPr>
        <w:pStyle w:val="a5"/>
        <w:spacing w:line="228" w:lineRule="auto"/>
        <w:ind w:left="0" w:right="109" w:firstLine="0"/>
        <w:jc w:val="right"/>
        <w:rPr>
          <w:rFonts w:eastAsiaTheme="minorHAnsi"/>
          <w:color w:val="000000" w:themeColor="text1"/>
          <w:sz w:val="24"/>
          <w:szCs w:val="28"/>
          <w:lang w:val="ru-RU"/>
        </w:rPr>
      </w:pPr>
    </w:p>
    <w:p w14:paraId="0819BE40" w14:textId="2762FC6A" w:rsidR="00D27C02" w:rsidRPr="004F07E8" w:rsidRDefault="00D27C02" w:rsidP="00D27C02">
      <w:pPr>
        <w:pStyle w:val="a5"/>
        <w:spacing w:line="228" w:lineRule="auto"/>
        <w:ind w:left="0" w:right="109" w:firstLine="0"/>
        <w:jc w:val="right"/>
        <w:rPr>
          <w:rFonts w:eastAsiaTheme="minorHAnsi"/>
          <w:color w:val="000000" w:themeColor="text1"/>
          <w:sz w:val="24"/>
          <w:szCs w:val="28"/>
          <w:lang w:val="ru-RU"/>
        </w:rPr>
      </w:pPr>
      <w:r w:rsidRPr="004F07E8">
        <w:rPr>
          <w:rFonts w:eastAsiaTheme="minorHAnsi"/>
          <w:color w:val="000000" w:themeColor="text1"/>
          <w:sz w:val="24"/>
          <w:szCs w:val="28"/>
          <w:lang w:val="ru-RU"/>
        </w:rPr>
        <w:t>Е.В. Ивченко</w:t>
      </w:r>
    </w:p>
    <w:p w14:paraId="29AC8CDA" w14:textId="5CEEEE85" w:rsidR="00E777CB" w:rsidRDefault="00E777CB" w:rsidP="00A62592">
      <w:pPr>
        <w:pStyle w:val="a5"/>
        <w:spacing w:line="228" w:lineRule="auto"/>
        <w:ind w:left="0" w:right="109" w:firstLine="0"/>
        <w:jc w:val="center"/>
        <w:rPr>
          <w:rFonts w:eastAsiaTheme="minorHAnsi"/>
          <w:b/>
          <w:bCs/>
          <w:color w:val="C00000"/>
          <w:sz w:val="32"/>
          <w:szCs w:val="32"/>
          <w:lang w:val="ru-RU"/>
        </w:rPr>
      </w:pPr>
    </w:p>
    <w:p w14:paraId="5BA459B1" w14:textId="489D999B" w:rsidR="00E777CB" w:rsidRDefault="00E777CB" w:rsidP="00A62592">
      <w:pPr>
        <w:pStyle w:val="a5"/>
        <w:spacing w:line="228" w:lineRule="auto"/>
        <w:ind w:left="0" w:right="109" w:firstLine="0"/>
        <w:jc w:val="center"/>
        <w:rPr>
          <w:rFonts w:eastAsiaTheme="minorHAnsi"/>
          <w:b/>
          <w:bCs/>
          <w:color w:val="C00000"/>
          <w:sz w:val="32"/>
          <w:szCs w:val="32"/>
          <w:lang w:val="ru-RU"/>
        </w:rPr>
      </w:pPr>
    </w:p>
    <w:p w14:paraId="16441A53" w14:textId="77777777" w:rsidR="00260DD1" w:rsidRDefault="00260DD1" w:rsidP="00A62592">
      <w:pPr>
        <w:pStyle w:val="a5"/>
        <w:spacing w:line="228" w:lineRule="auto"/>
        <w:ind w:left="0" w:right="109" w:firstLine="0"/>
        <w:jc w:val="center"/>
        <w:rPr>
          <w:rFonts w:eastAsiaTheme="minorHAnsi"/>
          <w:b/>
          <w:bCs/>
          <w:color w:val="C00000"/>
          <w:sz w:val="32"/>
          <w:szCs w:val="32"/>
          <w:lang w:val="ru-RU"/>
        </w:rPr>
      </w:pPr>
    </w:p>
    <w:p w14:paraId="5853C573" w14:textId="77777777" w:rsidR="00260DD1" w:rsidRDefault="00260DD1" w:rsidP="00A62592">
      <w:pPr>
        <w:pStyle w:val="a5"/>
        <w:spacing w:line="228" w:lineRule="auto"/>
        <w:ind w:left="0" w:right="109" w:firstLine="0"/>
        <w:jc w:val="center"/>
        <w:rPr>
          <w:rFonts w:eastAsiaTheme="minorHAnsi"/>
          <w:b/>
          <w:bCs/>
          <w:color w:val="C00000"/>
          <w:sz w:val="32"/>
          <w:szCs w:val="32"/>
          <w:lang w:val="ru-RU"/>
        </w:rPr>
      </w:pPr>
    </w:p>
    <w:p w14:paraId="1CDC253E" w14:textId="77777777" w:rsidR="00260DD1" w:rsidRDefault="00260DD1" w:rsidP="00A62592">
      <w:pPr>
        <w:pStyle w:val="a5"/>
        <w:spacing w:line="228" w:lineRule="auto"/>
        <w:ind w:left="0" w:right="109" w:firstLine="0"/>
        <w:jc w:val="center"/>
        <w:rPr>
          <w:rFonts w:eastAsiaTheme="minorHAnsi"/>
          <w:b/>
          <w:bCs/>
          <w:color w:val="C00000"/>
          <w:sz w:val="32"/>
          <w:szCs w:val="32"/>
          <w:lang w:val="ru-RU"/>
        </w:rPr>
      </w:pPr>
    </w:p>
    <w:p w14:paraId="00586B24" w14:textId="77777777" w:rsidR="00260DD1" w:rsidRDefault="00260DD1" w:rsidP="00A62592">
      <w:pPr>
        <w:pStyle w:val="a5"/>
        <w:spacing w:line="228" w:lineRule="auto"/>
        <w:ind w:left="0" w:right="109" w:firstLine="0"/>
        <w:jc w:val="center"/>
        <w:rPr>
          <w:rFonts w:eastAsiaTheme="minorHAnsi"/>
          <w:b/>
          <w:bCs/>
          <w:color w:val="C00000"/>
          <w:sz w:val="32"/>
          <w:szCs w:val="32"/>
          <w:lang w:val="ru-RU"/>
        </w:rPr>
      </w:pPr>
    </w:p>
    <w:p w14:paraId="03C0BC78" w14:textId="77777777" w:rsidR="00260DD1" w:rsidRDefault="00260DD1" w:rsidP="00A62592">
      <w:pPr>
        <w:pStyle w:val="a5"/>
        <w:spacing w:line="228" w:lineRule="auto"/>
        <w:ind w:left="0" w:right="109" w:firstLine="0"/>
        <w:jc w:val="center"/>
        <w:rPr>
          <w:rFonts w:eastAsiaTheme="minorHAnsi"/>
          <w:b/>
          <w:bCs/>
          <w:color w:val="C00000"/>
          <w:sz w:val="32"/>
          <w:szCs w:val="32"/>
          <w:lang w:val="ru-RU"/>
        </w:rPr>
      </w:pPr>
    </w:p>
    <w:p w14:paraId="01FE8DDB" w14:textId="77777777" w:rsidR="00260DD1" w:rsidRDefault="00260DD1" w:rsidP="00A62592">
      <w:pPr>
        <w:pStyle w:val="a5"/>
        <w:spacing w:line="228" w:lineRule="auto"/>
        <w:ind w:left="0" w:right="109" w:firstLine="0"/>
        <w:jc w:val="center"/>
        <w:rPr>
          <w:rFonts w:eastAsiaTheme="minorHAnsi"/>
          <w:b/>
          <w:bCs/>
          <w:color w:val="C00000"/>
          <w:sz w:val="32"/>
          <w:szCs w:val="32"/>
          <w:lang w:val="ru-RU"/>
        </w:rPr>
      </w:pPr>
    </w:p>
    <w:p w14:paraId="6EF7A92E" w14:textId="77777777" w:rsidR="00260DD1" w:rsidRDefault="00260DD1" w:rsidP="00A62592">
      <w:pPr>
        <w:pStyle w:val="a5"/>
        <w:spacing w:line="228" w:lineRule="auto"/>
        <w:ind w:left="0" w:right="109" w:firstLine="0"/>
        <w:jc w:val="center"/>
        <w:rPr>
          <w:rFonts w:eastAsiaTheme="minorHAnsi"/>
          <w:b/>
          <w:bCs/>
          <w:color w:val="C00000"/>
          <w:sz w:val="32"/>
          <w:szCs w:val="32"/>
          <w:lang w:val="ru-RU"/>
        </w:rPr>
      </w:pPr>
    </w:p>
    <w:p w14:paraId="754C3E3C" w14:textId="77777777" w:rsidR="00260DD1" w:rsidRDefault="00260DD1" w:rsidP="00A62592">
      <w:pPr>
        <w:pStyle w:val="a5"/>
        <w:spacing w:line="228" w:lineRule="auto"/>
        <w:ind w:left="0" w:right="109" w:firstLine="0"/>
        <w:jc w:val="center"/>
        <w:rPr>
          <w:rFonts w:eastAsiaTheme="minorHAnsi"/>
          <w:b/>
          <w:bCs/>
          <w:color w:val="C00000"/>
          <w:sz w:val="32"/>
          <w:szCs w:val="32"/>
          <w:lang w:val="ru-RU"/>
        </w:rPr>
      </w:pPr>
    </w:p>
    <w:p w14:paraId="5B385C1F" w14:textId="77777777" w:rsidR="00260DD1" w:rsidRDefault="00260DD1" w:rsidP="00A62592">
      <w:pPr>
        <w:pStyle w:val="a5"/>
        <w:spacing w:line="228" w:lineRule="auto"/>
        <w:ind w:left="0" w:right="109" w:firstLine="0"/>
        <w:jc w:val="center"/>
        <w:rPr>
          <w:rFonts w:eastAsiaTheme="minorHAnsi"/>
          <w:b/>
          <w:bCs/>
          <w:color w:val="C00000"/>
          <w:sz w:val="32"/>
          <w:szCs w:val="32"/>
          <w:lang w:val="ru-RU"/>
        </w:rPr>
      </w:pPr>
    </w:p>
    <w:p w14:paraId="6A242296" w14:textId="77777777" w:rsidR="00260DD1" w:rsidRDefault="00260DD1" w:rsidP="00A62592">
      <w:pPr>
        <w:pStyle w:val="a5"/>
        <w:spacing w:line="228" w:lineRule="auto"/>
        <w:ind w:left="0" w:right="109" w:firstLine="0"/>
        <w:jc w:val="center"/>
        <w:rPr>
          <w:rFonts w:eastAsiaTheme="minorHAnsi"/>
          <w:b/>
          <w:bCs/>
          <w:color w:val="C00000"/>
          <w:sz w:val="32"/>
          <w:szCs w:val="32"/>
          <w:lang w:val="ru-RU"/>
        </w:rPr>
      </w:pPr>
    </w:p>
    <w:p w14:paraId="1B4971BA" w14:textId="77777777" w:rsidR="00260DD1" w:rsidRDefault="00260DD1" w:rsidP="00A62592">
      <w:pPr>
        <w:pStyle w:val="a5"/>
        <w:spacing w:line="228" w:lineRule="auto"/>
        <w:ind w:left="0" w:right="109" w:firstLine="0"/>
        <w:jc w:val="center"/>
        <w:rPr>
          <w:rFonts w:eastAsiaTheme="minorHAnsi"/>
          <w:b/>
          <w:bCs/>
          <w:color w:val="C00000"/>
          <w:sz w:val="32"/>
          <w:szCs w:val="32"/>
          <w:lang w:val="ru-RU"/>
        </w:rPr>
      </w:pPr>
    </w:p>
    <w:p w14:paraId="77242AF2" w14:textId="77777777" w:rsidR="00260DD1" w:rsidRDefault="00260DD1" w:rsidP="00A62592">
      <w:pPr>
        <w:pStyle w:val="a5"/>
        <w:spacing w:line="228" w:lineRule="auto"/>
        <w:ind w:left="0" w:right="109" w:firstLine="0"/>
        <w:jc w:val="center"/>
        <w:rPr>
          <w:rFonts w:eastAsiaTheme="minorHAnsi"/>
          <w:b/>
          <w:bCs/>
          <w:color w:val="C00000"/>
          <w:sz w:val="32"/>
          <w:szCs w:val="32"/>
          <w:lang w:val="ru-RU"/>
        </w:rPr>
      </w:pPr>
    </w:p>
    <w:p w14:paraId="5DEC5BDF" w14:textId="77777777" w:rsidR="00260DD1" w:rsidRDefault="00260DD1" w:rsidP="00A62592">
      <w:pPr>
        <w:pStyle w:val="a5"/>
        <w:spacing w:line="228" w:lineRule="auto"/>
        <w:ind w:left="0" w:right="109" w:firstLine="0"/>
        <w:jc w:val="center"/>
        <w:rPr>
          <w:rFonts w:eastAsiaTheme="minorHAnsi"/>
          <w:b/>
          <w:bCs/>
          <w:color w:val="C00000"/>
          <w:sz w:val="32"/>
          <w:szCs w:val="32"/>
          <w:lang w:val="ru-RU"/>
        </w:rPr>
      </w:pPr>
    </w:p>
    <w:p w14:paraId="7E68E63F" w14:textId="77777777" w:rsidR="00260DD1" w:rsidRDefault="00260DD1" w:rsidP="00A62592">
      <w:pPr>
        <w:pStyle w:val="a5"/>
        <w:spacing w:line="228" w:lineRule="auto"/>
        <w:ind w:left="0" w:right="109" w:firstLine="0"/>
        <w:jc w:val="center"/>
        <w:rPr>
          <w:rFonts w:eastAsiaTheme="minorHAnsi"/>
          <w:b/>
          <w:bCs/>
          <w:color w:val="C00000"/>
          <w:sz w:val="32"/>
          <w:szCs w:val="32"/>
          <w:lang w:val="ru-RU"/>
        </w:rPr>
      </w:pPr>
    </w:p>
    <w:p w14:paraId="1563ED72" w14:textId="77777777" w:rsidR="00260DD1" w:rsidRDefault="00260DD1" w:rsidP="00A62592">
      <w:pPr>
        <w:pStyle w:val="a5"/>
        <w:spacing w:line="228" w:lineRule="auto"/>
        <w:ind w:left="0" w:right="109" w:firstLine="0"/>
        <w:jc w:val="center"/>
        <w:rPr>
          <w:rFonts w:eastAsiaTheme="minorHAnsi"/>
          <w:b/>
          <w:bCs/>
          <w:color w:val="C00000"/>
          <w:sz w:val="32"/>
          <w:szCs w:val="32"/>
          <w:lang w:val="ru-RU"/>
        </w:rPr>
      </w:pPr>
    </w:p>
    <w:p w14:paraId="44F95B2E" w14:textId="77777777" w:rsidR="00260DD1" w:rsidRDefault="00260DD1" w:rsidP="00A62592">
      <w:pPr>
        <w:pStyle w:val="a5"/>
        <w:spacing w:line="228" w:lineRule="auto"/>
        <w:ind w:left="0" w:right="109" w:firstLine="0"/>
        <w:jc w:val="center"/>
        <w:rPr>
          <w:rFonts w:eastAsiaTheme="minorHAnsi"/>
          <w:b/>
          <w:bCs/>
          <w:color w:val="C00000"/>
          <w:sz w:val="32"/>
          <w:szCs w:val="32"/>
          <w:lang w:val="ru-RU"/>
        </w:rPr>
      </w:pPr>
    </w:p>
    <w:p w14:paraId="06AFB26C" w14:textId="77777777" w:rsidR="00260DD1" w:rsidRDefault="00260DD1" w:rsidP="00A62592">
      <w:pPr>
        <w:pStyle w:val="a5"/>
        <w:spacing w:line="228" w:lineRule="auto"/>
        <w:ind w:left="0" w:right="109" w:firstLine="0"/>
        <w:jc w:val="center"/>
        <w:rPr>
          <w:rFonts w:eastAsiaTheme="minorHAnsi"/>
          <w:b/>
          <w:bCs/>
          <w:color w:val="C00000"/>
          <w:sz w:val="32"/>
          <w:szCs w:val="32"/>
          <w:lang w:val="ru-RU"/>
        </w:rPr>
      </w:pPr>
    </w:p>
    <w:p w14:paraId="018F1F4E" w14:textId="77777777" w:rsidR="00260DD1" w:rsidRDefault="00260DD1" w:rsidP="00A62592">
      <w:pPr>
        <w:pStyle w:val="a5"/>
        <w:spacing w:line="228" w:lineRule="auto"/>
        <w:ind w:left="0" w:right="109" w:firstLine="0"/>
        <w:jc w:val="center"/>
        <w:rPr>
          <w:rFonts w:eastAsiaTheme="minorHAnsi"/>
          <w:b/>
          <w:bCs/>
          <w:color w:val="C00000"/>
          <w:sz w:val="32"/>
          <w:szCs w:val="32"/>
          <w:lang w:val="ru-RU"/>
        </w:rPr>
      </w:pPr>
    </w:p>
    <w:p w14:paraId="1364491D" w14:textId="77777777" w:rsidR="00260DD1" w:rsidRDefault="00260DD1" w:rsidP="00A62592">
      <w:pPr>
        <w:pStyle w:val="a5"/>
        <w:spacing w:line="228" w:lineRule="auto"/>
        <w:ind w:left="0" w:right="109" w:firstLine="0"/>
        <w:jc w:val="center"/>
        <w:rPr>
          <w:rFonts w:eastAsiaTheme="minorHAnsi"/>
          <w:b/>
          <w:bCs/>
          <w:color w:val="C00000"/>
          <w:sz w:val="32"/>
          <w:szCs w:val="32"/>
          <w:lang w:val="ru-RU"/>
        </w:rPr>
      </w:pPr>
    </w:p>
    <w:p w14:paraId="333E6B0A" w14:textId="77777777" w:rsidR="00260DD1" w:rsidRDefault="00260DD1" w:rsidP="00A62592">
      <w:pPr>
        <w:pStyle w:val="a5"/>
        <w:spacing w:line="228" w:lineRule="auto"/>
        <w:ind w:left="0" w:right="109" w:firstLine="0"/>
        <w:jc w:val="center"/>
        <w:rPr>
          <w:rFonts w:eastAsiaTheme="minorHAnsi"/>
          <w:b/>
          <w:bCs/>
          <w:color w:val="C00000"/>
          <w:sz w:val="32"/>
          <w:szCs w:val="32"/>
          <w:lang w:val="ru-RU"/>
        </w:rPr>
      </w:pPr>
    </w:p>
    <w:p w14:paraId="331CB334" w14:textId="77777777" w:rsidR="00260DD1" w:rsidRDefault="00260DD1" w:rsidP="00A62592">
      <w:pPr>
        <w:pStyle w:val="a5"/>
        <w:spacing w:line="228" w:lineRule="auto"/>
        <w:ind w:left="0" w:right="109" w:firstLine="0"/>
        <w:jc w:val="center"/>
        <w:rPr>
          <w:rFonts w:eastAsiaTheme="minorHAnsi"/>
          <w:b/>
          <w:bCs/>
          <w:color w:val="C00000"/>
          <w:sz w:val="32"/>
          <w:szCs w:val="32"/>
          <w:lang w:val="ru-RU"/>
        </w:rPr>
      </w:pPr>
    </w:p>
    <w:p w14:paraId="5FE0FFEA" w14:textId="77777777" w:rsidR="00260DD1" w:rsidRDefault="00260DD1" w:rsidP="00A62592">
      <w:pPr>
        <w:pStyle w:val="a5"/>
        <w:spacing w:line="228" w:lineRule="auto"/>
        <w:ind w:left="0" w:right="109" w:firstLine="0"/>
        <w:jc w:val="center"/>
        <w:rPr>
          <w:rFonts w:eastAsiaTheme="minorHAnsi"/>
          <w:b/>
          <w:bCs/>
          <w:color w:val="C00000"/>
          <w:sz w:val="32"/>
          <w:szCs w:val="32"/>
          <w:lang w:val="ru-RU"/>
        </w:rPr>
      </w:pPr>
    </w:p>
    <w:p w14:paraId="4169DF65" w14:textId="77777777" w:rsidR="00260DD1" w:rsidRDefault="00260DD1" w:rsidP="00A62592">
      <w:pPr>
        <w:pStyle w:val="a5"/>
        <w:spacing w:line="228" w:lineRule="auto"/>
        <w:ind w:left="0" w:right="109" w:firstLine="0"/>
        <w:jc w:val="center"/>
        <w:rPr>
          <w:rFonts w:eastAsiaTheme="minorHAnsi"/>
          <w:b/>
          <w:bCs/>
          <w:color w:val="C00000"/>
          <w:sz w:val="32"/>
          <w:szCs w:val="32"/>
          <w:lang w:val="ru-RU"/>
        </w:rPr>
      </w:pPr>
    </w:p>
    <w:p w14:paraId="5CE8F74B" w14:textId="77777777" w:rsidR="006820E3" w:rsidRDefault="006820E3" w:rsidP="00260DD1">
      <w:pPr>
        <w:tabs>
          <w:tab w:val="left" w:pos="284"/>
          <w:tab w:val="left" w:pos="993"/>
        </w:tabs>
        <w:jc w:val="right"/>
        <w:rPr>
          <w:rFonts w:cs="Times New Roman"/>
          <w:sz w:val="24"/>
          <w:szCs w:val="21"/>
        </w:rPr>
      </w:pPr>
    </w:p>
    <w:p w14:paraId="1AE32F25" w14:textId="0389EA2A" w:rsidR="00260DD1" w:rsidRDefault="00260DD1" w:rsidP="00260DD1">
      <w:pPr>
        <w:tabs>
          <w:tab w:val="left" w:pos="284"/>
          <w:tab w:val="left" w:pos="993"/>
        </w:tabs>
        <w:jc w:val="right"/>
        <w:rPr>
          <w:rFonts w:cs="Times New Roman"/>
          <w:sz w:val="24"/>
          <w:szCs w:val="21"/>
        </w:rPr>
      </w:pPr>
      <w:r>
        <w:rPr>
          <w:rFonts w:cs="Times New Roman"/>
          <w:sz w:val="24"/>
          <w:szCs w:val="21"/>
        </w:rPr>
        <w:lastRenderedPageBreak/>
        <w:t>Приложение 1</w:t>
      </w:r>
    </w:p>
    <w:p w14:paraId="189460E8" w14:textId="77777777" w:rsidR="00260DD1" w:rsidRDefault="00260DD1" w:rsidP="00260DD1">
      <w:pPr>
        <w:tabs>
          <w:tab w:val="left" w:pos="284"/>
          <w:tab w:val="left" w:pos="993"/>
        </w:tabs>
        <w:jc w:val="right"/>
        <w:rPr>
          <w:rFonts w:cs="Times New Roman"/>
          <w:sz w:val="24"/>
          <w:szCs w:val="21"/>
        </w:rPr>
      </w:pPr>
    </w:p>
    <w:p w14:paraId="0F565C2E" w14:textId="77777777" w:rsidR="00260DD1" w:rsidRPr="00037873" w:rsidRDefault="00260DD1" w:rsidP="00260DD1">
      <w:pPr>
        <w:tabs>
          <w:tab w:val="left" w:pos="284"/>
          <w:tab w:val="left" w:pos="617"/>
          <w:tab w:val="left" w:pos="993"/>
          <w:tab w:val="center" w:pos="4677"/>
        </w:tabs>
        <w:rPr>
          <w:rFonts w:cs="Times New Roman"/>
          <w:sz w:val="24"/>
          <w:szCs w:val="21"/>
        </w:rPr>
      </w:pPr>
      <w:r>
        <w:rPr>
          <w:rFonts w:cs="Times New Roman"/>
          <w:sz w:val="24"/>
          <w:szCs w:val="21"/>
        </w:rPr>
        <w:tab/>
      </w:r>
      <w:r>
        <w:rPr>
          <w:rFonts w:cs="Times New Roman"/>
          <w:sz w:val="24"/>
          <w:szCs w:val="21"/>
        </w:rPr>
        <w:tab/>
      </w:r>
      <w:r>
        <w:rPr>
          <w:rFonts w:cs="Times New Roman"/>
          <w:sz w:val="24"/>
          <w:szCs w:val="21"/>
        </w:rPr>
        <w:tab/>
      </w:r>
      <w:r>
        <w:rPr>
          <w:rFonts w:cs="Times New Roman"/>
          <w:sz w:val="24"/>
          <w:szCs w:val="21"/>
        </w:rPr>
        <w:tab/>
      </w:r>
      <w:r w:rsidRPr="00037873">
        <w:rPr>
          <w:rFonts w:cs="Times New Roman"/>
          <w:sz w:val="24"/>
          <w:szCs w:val="21"/>
        </w:rPr>
        <w:t>ПРАВИЛА ОФОРМЛЕНИЯ МАТЕРИАЛОВ</w:t>
      </w:r>
    </w:p>
    <w:p w14:paraId="7F1B1784" w14:textId="02DF71C6" w:rsidR="00260DD1" w:rsidRPr="00037873" w:rsidRDefault="00260DD1" w:rsidP="00260DD1">
      <w:pPr>
        <w:tabs>
          <w:tab w:val="left" w:pos="284"/>
          <w:tab w:val="left" w:pos="993"/>
        </w:tabs>
        <w:jc w:val="center"/>
        <w:rPr>
          <w:rFonts w:cs="Times New Roman"/>
          <w:sz w:val="24"/>
          <w:szCs w:val="21"/>
        </w:rPr>
      </w:pPr>
      <w:r w:rsidRPr="00037873">
        <w:rPr>
          <w:rFonts w:cs="Times New Roman"/>
          <w:sz w:val="24"/>
          <w:szCs w:val="21"/>
        </w:rPr>
        <w:t xml:space="preserve">В СБОРНИК </w:t>
      </w:r>
      <w:r>
        <w:rPr>
          <w:rFonts w:cs="Times New Roman"/>
          <w:sz w:val="24"/>
          <w:szCs w:val="21"/>
        </w:rPr>
        <w:t xml:space="preserve">НАУЧНЫХ </w:t>
      </w:r>
      <w:r w:rsidRPr="00037873">
        <w:rPr>
          <w:rFonts w:cs="Times New Roman"/>
          <w:sz w:val="24"/>
          <w:szCs w:val="21"/>
        </w:rPr>
        <w:t>ТРУДОВ КОНФЕРЕНЦИИ</w:t>
      </w:r>
    </w:p>
    <w:p w14:paraId="4D6215BE" w14:textId="77777777" w:rsidR="00260DD1" w:rsidRPr="00037873" w:rsidRDefault="00260DD1" w:rsidP="00260DD1">
      <w:pPr>
        <w:tabs>
          <w:tab w:val="left" w:pos="284"/>
          <w:tab w:val="left" w:pos="993"/>
        </w:tabs>
        <w:jc w:val="center"/>
        <w:rPr>
          <w:rFonts w:cs="Times New Roman"/>
          <w:sz w:val="24"/>
          <w:szCs w:val="21"/>
        </w:rPr>
      </w:pPr>
    </w:p>
    <w:p w14:paraId="46E8FE5A" w14:textId="77777777" w:rsidR="00260DD1" w:rsidRPr="00037873" w:rsidRDefault="00260DD1" w:rsidP="00260DD1">
      <w:pPr>
        <w:tabs>
          <w:tab w:val="left" w:pos="284"/>
          <w:tab w:val="left" w:pos="993"/>
        </w:tabs>
        <w:ind w:firstLine="709"/>
        <w:jc w:val="both"/>
        <w:rPr>
          <w:rFonts w:cs="Times New Roman"/>
          <w:sz w:val="24"/>
          <w:szCs w:val="21"/>
        </w:rPr>
      </w:pPr>
      <w:r w:rsidRPr="00037873">
        <w:rPr>
          <w:rFonts w:cs="Times New Roman"/>
          <w:sz w:val="24"/>
          <w:szCs w:val="21"/>
        </w:rPr>
        <w:t xml:space="preserve">Электронный вариант статьи (рукописи) оформляется на русском языке в текстовом редакторе Microsoft Word со следующими установками: поля страницы сверху – 2 см, слева – 3 см, рамка текста 16x25 см. Шрифт – Times New </w:t>
      </w:r>
      <w:proofErr w:type="spellStart"/>
      <w:r w:rsidRPr="00037873">
        <w:rPr>
          <w:rFonts w:cs="Times New Roman"/>
          <w:sz w:val="24"/>
          <w:szCs w:val="21"/>
        </w:rPr>
        <w:t>Roman</w:t>
      </w:r>
      <w:proofErr w:type="spellEnd"/>
      <w:r w:rsidRPr="00037873">
        <w:rPr>
          <w:rFonts w:cs="Times New Roman"/>
          <w:sz w:val="24"/>
          <w:szCs w:val="21"/>
        </w:rPr>
        <w:t xml:space="preserve"> </w:t>
      </w:r>
      <w:proofErr w:type="spellStart"/>
      <w:r w:rsidRPr="00037873">
        <w:rPr>
          <w:rFonts w:cs="Times New Roman"/>
          <w:sz w:val="24"/>
          <w:szCs w:val="21"/>
        </w:rPr>
        <w:t>Суг</w:t>
      </w:r>
      <w:proofErr w:type="spellEnd"/>
      <w:r w:rsidRPr="00037873">
        <w:rPr>
          <w:rFonts w:cs="Times New Roman"/>
          <w:sz w:val="24"/>
          <w:szCs w:val="21"/>
        </w:rPr>
        <w:t xml:space="preserve">. Размер – 12 </w:t>
      </w:r>
      <w:proofErr w:type="spellStart"/>
      <w:r w:rsidRPr="00037873">
        <w:rPr>
          <w:rFonts w:cs="Times New Roman"/>
          <w:sz w:val="24"/>
          <w:szCs w:val="21"/>
        </w:rPr>
        <w:t>пт</w:t>
      </w:r>
      <w:proofErr w:type="spellEnd"/>
      <w:r w:rsidRPr="00037873">
        <w:rPr>
          <w:rFonts w:cs="Times New Roman"/>
          <w:sz w:val="24"/>
          <w:szCs w:val="21"/>
        </w:rPr>
        <w:t>, межстрочный интервал для текста – 1,15; режим выравнивания – по ширине, расстановка переносов – автоматическая. Абзацный отступ должен быть одинаковым по всему тексту (1,25 см), автоматический.</w:t>
      </w:r>
    </w:p>
    <w:p w14:paraId="7372A4D9" w14:textId="77777777" w:rsidR="00260DD1" w:rsidRPr="00037873" w:rsidRDefault="00260DD1" w:rsidP="00260DD1">
      <w:pPr>
        <w:tabs>
          <w:tab w:val="left" w:pos="284"/>
          <w:tab w:val="left" w:pos="993"/>
        </w:tabs>
        <w:ind w:firstLine="709"/>
        <w:jc w:val="both"/>
        <w:rPr>
          <w:rFonts w:cs="Times New Roman"/>
          <w:sz w:val="24"/>
          <w:szCs w:val="21"/>
        </w:rPr>
      </w:pPr>
      <w:r w:rsidRPr="00037873">
        <w:rPr>
          <w:rFonts w:cs="Times New Roman"/>
          <w:sz w:val="24"/>
          <w:szCs w:val="21"/>
        </w:rPr>
        <w:t xml:space="preserve">Сверху справа (выравненный по середине) </w:t>
      </w:r>
      <w:bookmarkStart w:id="0" w:name="Гриф"/>
      <w:r w:rsidRPr="00037873">
        <w:rPr>
          <w:rFonts w:cs="Times New Roman"/>
          <w:sz w:val="24"/>
          <w:szCs w:val="21"/>
        </w:rPr>
        <w:t>гриф и ссылка на пункт Перечня сведений</w:t>
      </w:r>
      <w:bookmarkEnd w:id="0"/>
      <w:r w:rsidRPr="00037873">
        <w:rPr>
          <w:rFonts w:cs="Times New Roman"/>
          <w:sz w:val="24"/>
          <w:szCs w:val="21"/>
        </w:rPr>
        <w:t xml:space="preserve"> (шрифт 12 </w:t>
      </w:r>
      <w:proofErr w:type="spellStart"/>
      <w:r w:rsidRPr="00037873">
        <w:rPr>
          <w:rFonts w:cs="Times New Roman"/>
          <w:sz w:val="24"/>
          <w:szCs w:val="21"/>
        </w:rPr>
        <w:t>пт</w:t>
      </w:r>
      <w:proofErr w:type="spellEnd"/>
      <w:r w:rsidRPr="00037873">
        <w:rPr>
          <w:rFonts w:cs="Times New Roman"/>
          <w:sz w:val="24"/>
          <w:szCs w:val="21"/>
        </w:rPr>
        <w:t xml:space="preserve">, интервал одинарный). </w:t>
      </w:r>
    </w:p>
    <w:p w14:paraId="102B1717" w14:textId="77777777" w:rsidR="00260DD1" w:rsidRPr="00037873" w:rsidRDefault="00260DD1" w:rsidP="00260DD1">
      <w:pPr>
        <w:tabs>
          <w:tab w:val="left" w:pos="284"/>
          <w:tab w:val="left" w:pos="993"/>
        </w:tabs>
        <w:ind w:firstLine="709"/>
        <w:jc w:val="both"/>
        <w:rPr>
          <w:rFonts w:cs="Times New Roman"/>
          <w:sz w:val="24"/>
          <w:szCs w:val="21"/>
        </w:rPr>
      </w:pPr>
      <w:r w:rsidRPr="00037873">
        <w:rPr>
          <w:rFonts w:cs="Times New Roman"/>
          <w:sz w:val="24"/>
          <w:szCs w:val="21"/>
        </w:rPr>
        <w:t xml:space="preserve">Слева без абзаца </w:t>
      </w:r>
      <w:bookmarkStart w:id="1" w:name="УДК"/>
      <w:r w:rsidRPr="00037873">
        <w:rPr>
          <w:rFonts w:cs="Times New Roman"/>
          <w:sz w:val="24"/>
          <w:szCs w:val="21"/>
        </w:rPr>
        <w:t>УДК</w:t>
      </w:r>
      <w:bookmarkEnd w:id="1"/>
      <w:r w:rsidRPr="00037873">
        <w:rPr>
          <w:rFonts w:cs="Times New Roman"/>
          <w:sz w:val="24"/>
          <w:szCs w:val="21"/>
        </w:rPr>
        <w:t xml:space="preserve"> пропущенная строка (8 </w:t>
      </w:r>
      <w:proofErr w:type="spellStart"/>
      <w:r w:rsidRPr="00037873">
        <w:rPr>
          <w:rFonts w:cs="Times New Roman"/>
          <w:sz w:val="24"/>
          <w:szCs w:val="21"/>
        </w:rPr>
        <w:t>пт</w:t>
      </w:r>
      <w:proofErr w:type="spellEnd"/>
      <w:r w:rsidRPr="00037873">
        <w:rPr>
          <w:rFonts w:cs="Times New Roman"/>
          <w:sz w:val="24"/>
          <w:szCs w:val="21"/>
        </w:rPr>
        <w:t>)</w:t>
      </w:r>
      <w:r w:rsidRPr="00037873">
        <w:rPr>
          <w:rStyle w:val="af"/>
          <w:rFonts w:cs="Times New Roman"/>
          <w:sz w:val="24"/>
          <w:szCs w:val="21"/>
        </w:rPr>
        <w:footnoteReference w:id="1"/>
      </w:r>
      <w:r w:rsidRPr="00037873">
        <w:rPr>
          <w:rFonts w:cs="Times New Roman"/>
          <w:sz w:val="24"/>
          <w:szCs w:val="21"/>
        </w:rPr>
        <w:t xml:space="preserve">. </w:t>
      </w:r>
    </w:p>
    <w:p w14:paraId="60218361" w14:textId="77777777" w:rsidR="00260DD1" w:rsidRPr="00037873" w:rsidRDefault="00260DD1" w:rsidP="00260DD1">
      <w:pPr>
        <w:tabs>
          <w:tab w:val="left" w:pos="284"/>
          <w:tab w:val="left" w:pos="993"/>
        </w:tabs>
        <w:ind w:firstLine="709"/>
        <w:jc w:val="both"/>
        <w:rPr>
          <w:rFonts w:cs="Times New Roman"/>
          <w:sz w:val="24"/>
          <w:szCs w:val="21"/>
        </w:rPr>
      </w:pPr>
      <w:bookmarkStart w:id="2" w:name="Название"/>
      <w:r w:rsidRPr="00037873">
        <w:rPr>
          <w:rFonts w:cs="Times New Roman"/>
          <w:sz w:val="24"/>
          <w:szCs w:val="21"/>
        </w:rPr>
        <w:t>Название статьи</w:t>
      </w:r>
      <w:bookmarkEnd w:id="2"/>
      <w:r w:rsidRPr="00037873">
        <w:rPr>
          <w:rFonts w:cs="Times New Roman"/>
          <w:sz w:val="24"/>
          <w:szCs w:val="21"/>
        </w:rPr>
        <w:t xml:space="preserve"> без абзаца и сокращений, прописными буквами, полужирным шрифтом (12 размер), пропущенная строка.</w:t>
      </w:r>
    </w:p>
    <w:p w14:paraId="00B9F8A8" w14:textId="77777777" w:rsidR="00260DD1" w:rsidRPr="00037873" w:rsidRDefault="00260DD1" w:rsidP="00260DD1">
      <w:pPr>
        <w:tabs>
          <w:tab w:val="left" w:pos="284"/>
          <w:tab w:val="left" w:pos="993"/>
        </w:tabs>
        <w:ind w:firstLine="709"/>
        <w:jc w:val="both"/>
        <w:rPr>
          <w:rFonts w:cs="Times New Roman"/>
          <w:sz w:val="24"/>
          <w:szCs w:val="21"/>
        </w:rPr>
      </w:pPr>
      <w:bookmarkStart w:id="3" w:name="ФИО"/>
      <w:r w:rsidRPr="00037873">
        <w:rPr>
          <w:rFonts w:cs="Times New Roman"/>
          <w:sz w:val="24"/>
          <w:szCs w:val="21"/>
        </w:rPr>
        <w:t>ФИО</w:t>
      </w:r>
      <w:bookmarkEnd w:id="3"/>
      <w:r w:rsidRPr="00037873">
        <w:rPr>
          <w:rFonts w:cs="Times New Roman"/>
          <w:sz w:val="24"/>
          <w:szCs w:val="21"/>
        </w:rPr>
        <w:t xml:space="preserve"> без абзаца, пропущенная строка.</w:t>
      </w:r>
    </w:p>
    <w:p w14:paraId="79850564" w14:textId="77777777" w:rsidR="00260DD1" w:rsidRPr="00037873" w:rsidRDefault="00260DD1" w:rsidP="00260DD1">
      <w:pPr>
        <w:tabs>
          <w:tab w:val="left" w:pos="284"/>
          <w:tab w:val="left" w:pos="993"/>
        </w:tabs>
        <w:ind w:firstLine="709"/>
        <w:jc w:val="both"/>
        <w:rPr>
          <w:rFonts w:cs="Times New Roman"/>
          <w:sz w:val="24"/>
          <w:szCs w:val="21"/>
        </w:rPr>
      </w:pPr>
      <w:bookmarkStart w:id="4" w:name="Работа"/>
      <w:r w:rsidRPr="00037873">
        <w:rPr>
          <w:rFonts w:cs="Times New Roman"/>
          <w:sz w:val="24"/>
          <w:szCs w:val="21"/>
        </w:rPr>
        <w:t>Место</w:t>
      </w:r>
      <w:bookmarkEnd w:id="4"/>
      <w:r w:rsidRPr="00037873">
        <w:rPr>
          <w:rFonts w:cs="Times New Roman"/>
          <w:sz w:val="24"/>
          <w:szCs w:val="21"/>
        </w:rPr>
        <w:t xml:space="preserve"> работы без абзаца, пропущенная строка.</w:t>
      </w:r>
    </w:p>
    <w:p w14:paraId="7F2CCEA7" w14:textId="77777777" w:rsidR="00260DD1" w:rsidRPr="00037873" w:rsidRDefault="00260DD1" w:rsidP="00260DD1">
      <w:pPr>
        <w:tabs>
          <w:tab w:val="left" w:pos="284"/>
          <w:tab w:val="left" w:pos="993"/>
        </w:tabs>
        <w:ind w:firstLine="709"/>
        <w:jc w:val="both"/>
        <w:rPr>
          <w:rFonts w:cs="Times New Roman"/>
          <w:sz w:val="24"/>
          <w:szCs w:val="21"/>
        </w:rPr>
      </w:pPr>
      <w:bookmarkStart w:id="5" w:name="Резюме"/>
      <w:r w:rsidRPr="00037873">
        <w:rPr>
          <w:rFonts w:cs="Times New Roman"/>
          <w:sz w:val="24"/>
          <w:szCs w:val="21"/>
        </w:rPr>
        <w:t>Резюме</w:t>
      </w:r>
      <w:bookmarkEnd w:id="5"/>
      <w:r w:rsidRPr="00037873">
        <w:rPr>
          <w:rFonts w:cs="Times New Roman"/>
          <w:sz w:val="24"/>
          <w:szCs w:val="21"/>
        </w:rPr>
        <w:t>, средний объем 2000 символов (200-250 слов), 12 размер (не рекомендуется начинать реферат с повторения названия статьи; необходимо указать цель, методы, результаты, желательно с приведением количественных данных, чётко сформулировать выводы; не допускается разбивка на абзацы, использование вводных слов и предложений, (в резюме не допускаются ссылки на литературу), пропущенная строка.</w:t>
      </w:r>
    </w:p>
    <w:p w14:paraId="7500D5AD" w14:textId="77777777" w:rsidR="00260DD1" w:rsidRPr="00037873" w:rsidRDefault="00260DD1" w:rsidP="00260DD1">
      <w:pPr>
        <w:tabs>
          <w:tab w:val="left" w:pos="284"/>
          <w:tab w:val="left" w:pos="993"/>
        </w:tabs>
        <w:ind w:firstLine="709"/>
        <w:jc w:val="both"/>
        <w:rPr>
          <w:rFonts w:cs="Times New Roman"/>
          <w:sz w:val="24"/>
          <w:szCs w:val="21"/>
        </w:rPr>
      </w:pPr>
      <w:bookmarkStart w:id="6" w:name="Слова"/>
      <w:r w:rsidRPr="00037873">
        <w:rPr>
          <w:rFonts w:cs="Times New Roman"/>
          <w:sz w:val="24"/>
          <w:szCs w:val="21"/>
        </w:rPr>
        <w:t>Ключевые слова</w:t>
      </w:r>
      <w:bookmarkEnd w:id="6"/>
      <w:r w:rsidRPr="00037873">
        <w:rPr>
          <w:rFonts w:cs="Times New Roman"/>
          <w:sz w:val="24"/>
          <w:szCs w:val="21"/>
        </w:rPr>
        <w:t xml:space="preserve"> без абзаца (3-5 слов в алфавитном порядке), пропущенная строка.</w:t>
      </w:r>
    </w:p>
    <w:p w14:paraId="3C12352D" w14:textId="77777777" w:rsidR="00260DD1" w:rsidRPr="00037873" w:rsidRDefault="00260DD1" w:rsidP="00260DD1">
      <w:pPr>
        <w:tabs>
          <w:tab w:val="left" w:pos="284"/>
          <w:tab w:val="left" w:pos="993"/>
        </w:tabs>
        <w:ind w:firstLine="709"/>
        <w:jc w:val="both"/>
        <w:rPr>
          <w:rFonts w:cs="Times New Roman"/>
          <w:sz w:val="24"/>
          <w:szCs w:val="21"/>
        </w:rPr>
      </w:pPr>
      <w:r w:rsidRPr="00037873">
        <w:rPr>
          <w:rFonts w:cs="Times New Roman"/>
          <w:sz w:val="24"/>
          <w:szCs w:val="21"/>
        </w:rPr>
        <w:t>Текст статьи (размер шрифта – 12). Текст публикуемого материала должен быть изложен лаконичным, понятным языком по следующей схеме:</w:t>
      </w:r>
    </w:p>
    <w:p w14:paraId="218EC568" w14:textId="77777777" w:rsidR="00260DD1" w:rsidRPr="00037873" w:rsidRDefault="00260DD1" w:rsidP="00260DD1">
      <w:pPr>
        <w:tabs>
          <w:tab w:val="left" w:pos="284"/>
          <w:tab w:val="left" w:pos="993"/>
        </w:tabs>
        <w:ind w:firstLine="709"/>
        <w:jc w:val="both"/>
        <w:rPr>
          <w:rFonts w:cs="Times New Roman"/>
          <w:sz w:val="24"/>
          <w:szCs w:val="21"/>
        </w:rPr>
      </w:pPr>
      <w:r w:rsidRPr="00037873">
        <w:rPr>
          <w:rFonts w:cs="Times New Roman"/>
          <w:sz w:val="24"/>
          <w:szCs w:val="21"/>
        </w:rPr>
        <w:t>«</w:t>
      </w:r>
      <w:bookmarkStart w:id="7" w:name="Введение"/>
      <w:r w:rsidRPr="00037873">
        <w:rPr>
          <w:rFonts w:cs="Times New Roman"/>
          <w:sz w:val="24"/>
          <w:szCs w:val="21"/>
        </w:rPr>
        <w:t>ВВЕДЕНИЕ</w:t>
      </w:r>
      <w:bookmarkEnd w:id="7"/>
      <w:r w:rsidRPr="00037873">
        <w:rPr>
          <w:rFonts w:cs="Times New Roman"/>
          <w:sz w:val="24"/>
          <w:szCs w:val="21"/>
        </w:rPr>
        <w:t>» – следует кратко сформулировать проблематику исследования, затем изложить цель исследования, задачи данной работы;</w:t>
      </w:r>
    </w:p>
    <w:p w14:paraId="7D37FA3F" w14:textId="77777777" w:rsidR="00260DD1" w:rsidRPr="00037873" w:rsidRDefault="00260DD1" w:rsidP="00260DD1">
      <w:pPr>
        <w:tabs>
          <w:tab w:val="left" w:pos="284"/>
          <w:tab w:val="left" w:pos="993"/>
        </w:tabs>
        <w:ind w:firstLine="709"/>
        <w:jc w:val="both"/>
        <w:rPr>
          <w:rFonts w:cs="Times New Roman"/>
          <w:sz w:val="24"/>
          <w:szCs w:val="21"/>
        </w:rPr>
      </w:pPr>
      <w:r w:rsidRPr="00037873">
        <w:rPr>
          <w:rFonts w:cs="Times New Roman"/>
          <w:sz w:val="24"/>
        </w:rPr>
        <w:t>«</w:t>
      </w:r>
      <w:bookmarkStart w:id="8" w:name="Материал"/>
      <w:r w:rsidRPr="00037873">
        <w:rPr>
          <w:rFonts w:cs="Times New Roman"/>
          <w:sz w:val="24"/>
        </w:rPr>
        <w:t>МАТЕРИАЛЫ</w:t>
      </w:r>
      <w:bookmarkEnd w:id="8"/>
      <w:r w:rsidRPr="00037873">
        <w:rPr>
          <w:rFonts w:cs="Times New Roman"/>
          <w:sz w:val="24"/>
        </w:rPr>
        <w:t xml:space="preserve"> И МЕТОДЫ»</w:t>
      </w:r>
      <w:r w:rsidRPr="00037873">
        <w:rPr>
          <w:rFonts w:cs="Times New Roman"/>
          <w:sz w:val="24"/>
          <w:szCs w:val="21"/>
        </w:rPr>
        <w:t xml:space="preserve"> – кратко излагается используемый в исследовании материал и методы работы;</w:t>
      </w:r>
    </w:p>
    <w:p w14:paraId="6788506D" w14:textId="77777777" w:rsidR="00260DD1" w:rsidRPr="00037873" w:rsidRDefault="00260DD1" w:rsidP="00260DD1">
      <w:pPr>
        <w:tabs>
          <w:tab w:val="left" w:pos="284"/>
          <w:tab w:val="left" w:pos="993"/>
        </w:tabs>
        <w:ind w:firstLine="709"/>
        <w:jc w:val="both"/>
        <w:rPr>
          <w:rFonts w:cs="Times New Roman"/>
          <w:sz w:val="24"/>
          <w:szCs w:val="21"/>
        </w:rPr>
      </w:pPr>
      <w:r w:rsidRPr="00037873">
        <w:rPr>
          <w:rFonts w:cs="Times New Roman"/>
          <w:sz w:val="24"/>
          <w:szCs w:val="21"/>
        </w:rPr>
        <w:t>«</w:t>
      </w:r>
      <w:bookmarkStart w:id="9" w:name="Результаты"/>
      <w:r w:rsidRPr="00037873">
        <w:rPr>
          <w:rFonts w:cs="Times New Roman"/>
          <w:sz w:val="24"/>
          <w:szCs w:val="21"/>
        </w:rPr>
        <w:t>РЕЗУЛЬТАТЫ</w:t>
      </w:r>
      <w:bookmarkEnd w:id="9"/>
      <w:r w:rsidRPr="00037873">
        <w:rPr>
          <w:rFonts w:cs="Times New Roman"/>
          <w:sz w:val="24"/>
          <w:szCs w:val="21"/>
        </w:rPr>
        <w:t xml:space="preserve"> И ИХ ОБСУЖДЕНИЕ» – кратко излагаются полученные научные результаты с указанием их прикладного характера;</w:t>
      </w:r>
    </w:p>
    <w:p w14:paraId="73824414" w14:textId="77777777" w:rsidR="00260DD1" w:rsidRPr="00037873" w:rsidRDefault="00260DD1" w:rsidP="00260DD1">
      <w:pPr>
        <w:tabs>
          <w:tab w:val="left" w:pos="284"/>
          <w:tab w:val="left" w:pos="993"/>
        </w:tabs>
        <w:ind w:firstLine="709"/>
        <w:jc w:val="both"/>
        <w:rPr>
          <w:rFonts w:cs="Times New Roman"/>
          <w:sz w:val="24"/>
          <w:szCs w:val="21"/>
        </w:rPr>
      </w:pPr>
      <w:r w:rsidRPr="00037873">
        <w:rPr>
          <w:rFonts w:cs="Times New Roman"/>
          <w:sz w:val="24"/>
          <w:szCs w:val="21"/>
        </w:rPr>
        <w:t>«</w:t>
      </w:r>
      <w:bookmarkStart w:id="10" w:name="Заключение"/>
      <w:r w:rsidRPr="00037873">
        <w:rPr>
          <w:rFonts w:cs="Times New Roman"/>
          <w:sz w:val="24"/>
          <w:szCs w:val="21"/>
        </w:rPr>
        <w:t>ЗАКЛЮЧЕНИЕ</w:t>
      </w:r>
      <w:bookmarkEnd w:id="10"/>
      <w:r w:rsidRPr="00037873">
        <w:rPr>
          <w:rFonts w:cs="Times New Roman"/>
          <w:sz w:val="24"/>
          <w:szCs w:val="21"/>
        </w:rPr>
        <w:t>» – кратко излагаются выводы проведенного научного исследования.</w:t>
      </w:r>
    </w:p>
    <w:p w14:paraId="677AB557" w14:textId="77777777" w:rsidR="00260DD1" w:rsidRPr="00037873" w:rsidRDefault="00260DD1" w:rsidP="00260DD1">
      <w:pPr>
        <w:tabs>
          <w:tab w:val="left" w:pos="284"/>
          <w:tab w:val="left" w:pos="993"/>
        </w:tabs>
        <w:ind w:firstLine="709"/>
        <w:jc w:val="both"/>
        <w:rPr>
          <w:rFonts w:cs="Times New Roman"/>
          <w:sz w:val="24"/>
          <w:szCs w:val="21"/>
        </w:rPr>
      </w:pPr>
      <w:bookmarkStart w:id="11" w:name="Литература"/>
      <w:r w:rsidRPr="00037873">
        <w:rPr>
          <w:rFonts w:cs="Times New Roman"/>
          <w:sz w:val="24"/>
          <w:szCs w:val="21"/>
        </w:rPr>
        <w:t>Список</w:t>
      </w:r>
      <w:bookmarkEnd w:id="11"/>
      <w:r w:rsidRPr="00037873">
        <w:rPr>
          <w:rFonts w:cs="Times New Roman"/>
          <w:sz w:val="24"/>
          <w:szCs w:val="21"/>
        </w:rPr>
        <w:t xml:space="preserve"> литературы пишется без абзацного отступа и идет в хронологическом порядке, по тексту статьи.</w:t>
      </w:r>
    </w:p>
    <w:p w14:paraId="698BB108" w14:textId="77777777" w:rsidR="00260DD1" w:rsidRPr="00037873" w:rsidRDefault="00260DD1" w:rsidP="00260DD1">
      <w:pPr>
        <w:tabs>
          <w:tab w:val="left" w:pos="284"/>
          <w:tab w:val="left" w:pos="993"/>
        </w:tabs>
        <w:ind w:firstLine="709"/>
        <w:jc w:val="both"/>
        <w:rPr>
          <w:rFonts w:cs="Times New Roman"/>
          <w:sz w:val="24"/>
          <w:szCs w:val="21"/>
        </w:rPr>
      </w:pPr>
      <w:r w:rsidRPr="00037873">
        <w:rPr>
          <w:rFonts w:cs="Times New Roman"/>
          <w:sz w:val="24"/>
          <w:szCs w:val="21"/>
        </w:rPr>
        <w:t>В тексте могут быть таблицы и рисунки.</w:t>
      </w:r>
    </w:p>
    <w:p w14:paraId="2F13655C" w14:textId="77777777" w:rsidR="00260DD1" w:rsidRPr="00037873" w:rsidRDefault="00260DD1" w:rsidP="00260DD1">
      <w:pPr>
        <w:tabs>
          <w:tab w:val="left" w:pos="284"/>
          <w:tab w:val="left" w:pos="993"/>
        </w:tabs>
        <w:ind w:firstLine="709"/>
        <w:jc w:val="both"/>
        <w:rPr>
          <w:rFonts w:cs="Times New Roman"/>
          <w:sz w:val="24"/>
          <w:szCs w:val="21"/>
        </w:rPr>
      </w:pPr>
      <w:bookmarkStart w:id="12" w:name="Таблицы"/>
      <w:r w:rsidRPr="00037873">
        <w:rPr>
          <w:rFonts w:cs="Times New Roman"/>
          <w:sz w:val="24"/>
          <w:szCs w:val="21"/>
        </w:rPr>
        <w:t>Таблицы</w:t>
      </w:r>
      <w:bookmarkEnd w:id="12"/>
      <w:r w:rsidRPr="00037873">
        <w:rPr>
          <w:rFonts w:cs="Times New Roman"/>
          <w:sz w:val="24"/>
          <w:szCs w:val="21"/>
        </w:rPr>
        <w:t xml:space="preserve"> должны создаваться в текстовом редакторе Microsoft Word, по ширине и длине рамки текста. Текст одинарный – не менее 8 и не более 10 пт. Заголовки «шапки» таблицы и цифровые значения выравниваются по середине, текст по левому краю – середине. После названия таблицы пробел не ставится. Если таблица переносится на другую страницу, то тогда необходимо повторять заголовок «шапки» таблицы, либо ставить числа, соответствующие конкретному столбцу.</w:t>
      </w:r>
    </w:p>
    <w:p w14:paraId="16245204" w14:textId="77777777" w:rsidR="00260DD1" w:rsidRPr="00037873" w:rsidRDefault="00260DD1" w:rsidP="00260DD1">
      <w:pPr>
        <w:tabs>
          <w:tab w:val="left" w:pos="284"/>
          <w:tab w:val="left" w:pos="993"/>
        </w:tabs>
        <w:ind w:firstLine="709"/>
        <w:jc w:val="both"/>
        <w:rPr>
          <w:rFonts w:cs="Times New Roman"/>
          <w:sz w:val="24"/>
          <w:szCs w:val="21"/>
        </w:rPr>
      </w:pPr>
      <w:bookmarkStart w:id="13" w:name="Рисунки"/>
      <w:r w:rsidRPr="00037873">
        <w:rPr>
          <w:rFonts w:cs="Times New Roman"/>
          <w:sz w:val="24"/>
          <w:szCs w:val="21"/>
        </w:rPr>
        <w:t>Иллюстративный</w:t>
      </w:r>
      <w:bookmarkEnd w:id="13"/>
      <w:r w:rsidRPr="00037873">
        <w:rPr>
          <w:rFonts w:cs="Times New Roman"/>
          <w:sz w:val="24"/>
          <w:szCs w:val="21"/>
        </w:rPr>
        <w:t xml:space="preserve"> материал должен быть четким, ясным, качественным. Формулы набирать без пропусков по центру.</w:t>
      </w:r>
    </w:p>
    <w:p w14:paraId="0A6B23E5" w14:textId="77777777" w:rsidR="00260DD1" w:rsidRPr="00037873" w:rsidRDefault="00260DD1" w:rsidP="00260DD1">
      <w:pPr>
        <w:tabs>
          <w:tab w:val="left" w:pos="284"/>
          <w:tab w:val="left" w:pos="993"/>
        </w:tabs>
        <w:ind w:firstLine="709"/>
        <w:jc w:val="both"/>
        <w:rPr>
          <w:rFonts w:cs="Times New Roman"/>
          <w:sz w:val="24"/>
          <w:szCs w:val="21"/>
        </w:rPr>
      </w:pPr>
      <w:r w:rsidRPr="00037873">
        <w:rPr>
          <w:rFonts w:cs="Times New Roman"/>
          <w:sz w:val="24"/>
          <w:szCs w:val="21"/>
        </w:rPr>
        <w:t>Рисунки и графики только штриховые без полутонов и заливки цветом, подрисуночные надписи выравнивать по центру. Статья не должна заканчиваться формулой, таблицей, рисунком.</w:t>
      </w:r>
    </w:p>
    <w:p w14:paraId="4B4CC3C2" w14:textId="77777777" w:rsidR="00260DD1" w:rsidRDefault="00260DD1" w:rsidP="00260DD1"/>
    <w:p w14:paraId="029F1446" w14:textId="77777777" w:rsidR="00260DD1" w:rsidRDefault="00260DD1" w:rsidP="00A62592">
      <w:pPr>
        <w:pStyle w:val="a5"/>
        <w:spacing w:line="228" w:lineRule="auto"/>
        <w:ind w:left="0" w:right="109" w:firstLine="0"/>
        <w:jc w:val="center"/>
        <w:rPr>
          <w:rFonts w:eastAsiaTheme="minorHAnsi"/>
          <w:b/>
          <w:bCs/>
          <w:color w:val="C00000"/>
          <w:sz w:val="32"/>
          <w:szCs w:val="32"/>
          <w:lang w:val="ru-RU"/>
        </w:rPr>
      </w:pPr>
    </w:p>
    <w:sectPr w:rsidR="00260DD1" w:rsidSect="00E777CB">
      <w:pgSz w:w="11900" w:h="16840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4FC9C" w14:textId="77777777" w:rsidR="00776A9F" w:rsidRDefault="00776A9F" w:rsidP="00260DD1">
      <w:r>
        <w:separator/>
      </w:r>
    </w:p>
  </w:endnote>
  <w:endnote w:type="continuationSeparator" w:id="0">
    <w:p w14:paraId="12252F8C" w14:textId="77777777" w:rsidR="00776A9F" w:rsidRDefault="00776A9F" w:rsidP="00260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618A9" w14:textId="77777777" w:rsidR="00776A9F" w:rsidRDefault="00776A9F" w:rsidP="00260DD1">
      <w:r>
        <w:separator/>
      </w:r>
    </w:p>
  </w:footnote>
  <w:footnote w:type="continuationSeparator" w:id="0">
    <w:p w14:paraId="2D4B7AB9" w14:textId="77777777" w:rsidR="00776A9F" w:rsidRDefault="00776A9F" w:rsidP="00260DD1">
      <w:r>
        <w:continuationSeparator/>
      </w:r>
    </w:p>
  </w:footnote>
  <w:footnote w:id="1">
    <w:p w14:paraId="5AFED2D3" w14:textId="77777777" w:rsidR="00260DD1" w:rsidRPr="00D15C3A" w:rsidRDefault="00260DD1" w:rsidP="00260DD1">
      <w:pPr>
        <w:pStyle w:val="ad"/>
        <w:rPr>
          <w:rFonts w:ascii="Times New Roman" w:hAnsi="Times New Roman" w:cs="Times New Roman"/>
        </w:rPr>
      </w:pPr>
      <w:r w:rsidRPr="00D15C3A">
        <w:rPr>
          <w:rStyle w:val="af"/>
          <w:rFonts w:ascii="Times New Roman" w:hAnsi="Times New Roman" w:cs="Times New Roman"/>
        </w:rPr>
        <w:footnoteRef/>
      </w:r>
      <w:r w:rsidRPr="00D15C3A">
        <w:rPr>
          <w:rFonts w:ascii="Times New Roman" w:hAnsi="Times New Roman" w:cs="Times New Roman"/>
        </w:rPr>
        <w:t xml:space="preserve"> Все пропущенные строки выставляются – 8 </w:t>
      </w:r>
      <w:proofErr w:type="spellStart"/>
      <w:r w:rsidRPr="00D15C3A">
        <w:rPr>
          <w:rFonts w:ascii="Times New Roman" w:hAnsi="Times New Roman" w:cs="Times New Roman"/>
        </w:rPr>
        <w:t>пт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640A3"/>
    <w:multiLevelType w:val="multilevel"/>
    <w:tmpl w:val="DA50D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6808AC"/>
    <w:multiLevelType w:val="hybridMultilevel"/>
    <w:tmpl w:val="38E2A342"/>
    <w:lvl w:ilvl="0" w:tplc="8C340E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EAB14D9"/>
    <w:multiLevelType w:val="hybridMultilevel"/>
    <w:tmpl w:val="22DCB8FC"/>
    <w:lvl w:ilvl="0" w:tplc="8B1AD1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2407AF8"/>
    <w:multiLevelType w:val="hybridMultilevel"/>
    <w:tmpl w:val="8E0853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F61799F"/>
    <w:multiLevelType w:val="multilevel"/>
    <w:tmpl w:val="45E02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9697863">
    <w:abstractNumId w:val="0"/>
  </w:num>
  <w:num w:numId="2" w16cid:durableId="1547913085">
    <w:abstractNumId w:val="4"/>
  </w:num>
  <w:num w:numId="3" w16cid:durableId="1473134350">
    <w:abstractNumId w:val="2"/>
  </w:num>
  <w:num w:numId="4" w16cid:durableId="1650480461">
    <w:abstractNumId w:val="1"/>
  </w:num>
  <w:num w:numId="5" w16cid:durableId="228288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E26"/>
    <w:rsid w:val="00081A81"/>
    <w:rsid w:val="00095D2E"/>
    <w:rsid w:val="000F5D7B"/>
    <w:rsid w:val="000F6B1C"/>
    <w:rsid w:val="001065E9"/>
    <w:rsid w:val="00125E26"/>
    <w:rsid w:val="00133922"/>
    <w:rsid w:val="0017251F"/>
    <w:rsid w:val="001E46D9"/>
    <w:rsid w:val="002326A1"/>
    <w:rsid w:val="002332A1"/>
    <w:rsid w:val="00260DD1"/>
    <w:rsid w:val="00293B38"/>
    <w:rsid w:val="00296723"/>
    <w:rsid w:val="002D12E1"/>
    <w:rsid w:val="002D3807"/>
    <w:rsid w:val="00343084"/>
    <w:rsid w:val="00364476"/>
    <w:rsid w:val="00366CF8"/>
    <w:rsid w:val="00375C25"/>
    <w:rsid w:val="00381251"/>
    <w:rsid w:val="003B2CBC"/>
    <w:rsid w:val="003C4B46"/>
    <w:rsid w:val="003F1FCD"/>
    <w:rsid w:val="004174F4"/>
    <w:rsid w:val="00420ACE"/>
    <w:rsid w:val="00492094"/>
    <w:rsid w:val="00496BBA"/>
    <w:rsid w:val="004A23C8"/>
    <w:rsid w:val="004A3EA6"/>
    <w:rsid w:val="004C41FC"/>
    <w:rsid w:val="004E204D"/>
    <w:rsid w:val="004F07E8"/>
    <w:rsid w:val="005023E6"/>
    <w:rsid w:val="00531B1A"/>
    <w:rsid w:val="005345B4"/>
    <w:rsid w:val="00537215"/>
    <w:rsid w:val="00557283"/>
    <w:rsid w:val="005909ED"/>
    <w:rsid w:val="005927C2"/>
    <w:rsid w:val="005D6B06"/>
    <w:rsid w:val="006820E3"/>
    <w:rsid w:val="006D756E"/>
    <w:rsid w:val="006E559A"/>
    <w:rsid w:val="006F4420"/>
    <w:rsid w:val="0070697A"/>
    <w:rsid w:val="00726B19"/>
    <w:rsid w:val="00741386"/>
    <w:rsid w:val="0076339C"/>
    <w:rsid w:val="00776A9F"/>
    <w:rsid w:val="00784D7F"/>
    <w:rsid w:val="00792E4C"/>
    <w:rsid w:val="007976F6"/>
    <w:rsid w:val="007C1ADC"/>
    <w:rsid w:val="008030C9"/>
    <w:rsid w:val="00822ACD"/>
    <w:rsid w:val="008978B6"/>
    <w:rsid w:val="008C15D6"/>
    <w:rsid w:val="008C5A8F"/>
    <w:rsid w:val="008E1DA0"/>
    <w:rsid w:val="0091193B"/>
    <w:rsid w:val="00913460"/>
    <w:rsid w:val="00914F81"/>
    <w:rsid w:val="00916EA1"/>
    <w:rsid w:val="00994E54"/>
    <w:rsid w:val="009D77AB"/>
    <w:rsid w:val="00A13C4D"/>
    <w:rsid w:val="00A415A9"/>
    <w:rsid w:val="00A62592"/>
    <w:rsid w:val="00A6438B"/>
    <w:rsid w:val="00A65D3B"/>
    <w:rsid w:val="00AA283F"/>
    <w:rsid w:val="00AA6F8E"/>
    <w:rsid w:val="00AB5F7F"/>
    <w:rsid w:val="00AD3600"/>
    <w:rsid w:val="00AE315C"/>
    <w:rsid w:val="00AE46F2"/>
    <w:rsid w:val="00B409A4"/>
    <w:rsid w:val="00B651A4"/>
    <w:rsid w:val="00B67E41"/>
    <w:rsid w:val="00B959B7"/>
    <w:rsid w:val="00BA05D1"/>
    <w:rsid w:val="00BE61CD"/>
    <w:rsid w:val="00C74383"/>
    <w:rsid w:val="00CD2BDC"/>
    <w:rsid w:val="00D27C02"/>
    <w:rsid w:val="00D47825"/>
    <w:rsid w:val="00DA393D"/>
    <w:rsid w:val="00DC0E43"/>
    <w:rsid w:val="00E27C2B"/>
    <w:rsid w:val="00E35649"/>
    <w:rsid w:val="00E466AA"/>
    <w:rsid w:val="00E55969"/>
    <w:rsid w:val="00E777CB"/>
    <w:rsid w:val="00EC395D"/>
    <w:rsid w:val="00EC65B0"/>
    <w:rsid w:val="00EC7D9B"/>
    <w:rsid w:val="00EE3B6D"/>
    <w:rsid w:val="00EF3058"/>
    <w:rsid w:val="00F260B1"/>
    <w:rsid w:val="00F548A2"/>
    <w:rsid w:val="00F94DE2"/>
    <w:rsid w:val="00F957E3"/>
    <w:rsid w:val="00FA50C7"/>
    <w:rsid w:val="00FB7E2F"/>
    <w:rsid w:val="00FE4F90"/>
    <w:rsid w:val="00FE4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CE2AD"/>
  <w15:docId w15:val="{086270CE-BD7C-49BA-97C2-CB6991BDD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5E26"/>
    <w:pPr>
      <w:spacing w:before="100" w:beforeAutospacing="1" w:after="100" w:afterAutospacing="1"/>
    </w:pPr>
    <w:rPr>
      <w:rFonts w:eastAsia="Times New Roman" w:cs="Times New Roman"/>
      <w:sz w:val="24"/>
      <w:lang w:eastAsia="ru-RU"/>
    </w:rPr>
  </w:style>
  <w:style w:type="paragraph" w:styleId="a4">
    <w:name w:val="List Paragraph"/>
    <w:basedOn w:val="a"/>
    <w:uiPriority w:val="34"/>
    <w:qFormat/>
    <w:rsid w:val="003F1FCD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8C5A8F"/>
    <w:pPr>
      <w:widowControl w:val="0"/>
      <w:ind w:left="119" w:firstLine="689"/>
    </w:pPr>
    <w:rPr>
      <w:rFonts w:eastAsia="Times New Roman"/>
      <w:sz w:val="25"/>
      <w:szCs w:val="25"/>
      <w:lang w:val="en-US"/>
    </w:rPr>
  </w:style>
  <w:style w:type="character" w:customStyle="1" w:styleId="a6">
    <w:name w:val="Основной текст Знак"/>
    <w:basedOn w:val="a0"/>
    <w:link w:val="a5"/>
    <w:uiPriority w:val="1"/>
    <w:rsid w:val="008C5A8F"/>
    <w:rPr>
      <w:rFonts w:eastAsia="Times New Roman"/>
      <w:sz w:val="25"/>
      <w:szCs w:val="25"/>
      <w:lang w:val="en-US"/>
    </w:rPr>
  </w:style>
  <w:style w:type="character" w:styleId="a7">
    <w:name w:val="Hyperlink"/>
    <w:basedOn w:val="a0"/>
    <w:uiPriority w:val="99"/>
    <w:unhideWhenUsed/>
    <w:rsid w:val="003C4B4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rsid w:val="003C4B46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3B2CBC"/>
    <w:rPr>
      <w:color w:val="954F72" w:themeColor="followedHyperlink"/>
      <w:u w:val="single"/>
    </w:rPr>
  </w:style>
  <w:style w:type="table" w:styleId="a9">
    <w:name w:val="Table Grid"/>
    <w:basedOn w:val="a1"/>
    <w:uiPriority w:val="39"/>
    <w:rsid w:val="006F44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Неразрешенное упоминание2"/>
    <w:basedOn w:val="a0"/>
    <w:uiPriority w:val="99"/>
    <w:semiHidden/>
    <w:unhideWhenUsed/>
    <w:rsid w:val="00FA50C7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FB7E2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B7E2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777CB"/>
    <w:pPr>
      <w:autoSpaceDE w:val="0"/>
      <w:autoSpaceDN w:val="0"/>
      <w:adjustRightInd w:val="0"/>
    </w:pPr>
    <w:rPr>
      <w:rFonts w:ascii="Arial" w:hAnsi="Arial" w:cs="Arial"/>
      <w:color w:val="000000"/>
      <w:sz w:val="24"/>
    </w:rPr>
  </w:style>
  <w:style w:type="character" w:styleId="ac">
    <w:name w:val="Unresolved Mention"/>
    <w:basedOn w:val="a0"/>
    <w:uiPriority w:val="99"/>
    <w:semiHidden/>
    <w:unhideWhenUsed/>
    <w:rsid w:val="004F07E8"/>
    <w:rPr>
      <w:color w:val="605E5C"/>
      <w:shd w:val="clear" w:color="auto" w:fill="E1DFDD"/>
    </w:rPr>
  </w:style>
  <w:style w:type="paragraph" w:styleId="ad">
    <w:name w:val="footnote text"/>
    <w:basedOn w:val="a"/>
    <w:link w:val="ae"/>
    <w:uiPriority w:val="99"/>
    <w:semiHidden/>
    <w:unhideWhenUsed/>
    <w:rsid w:val="00260DD1"/>
    <w:rPr>
      <w:rFonts w:asciiTheme="minorHAnsi" w:hAnsiTheme="minorHAns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60DD1"/>
    <w:rPr>
      <w:rFonts w:asciiTheme="minorHAnsi" w:hAnsiTheme="minorHAnsi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260D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96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96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83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52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548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72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58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74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73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26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30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5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6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81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27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7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2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1060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Ланцов</dc:creator>
  <cp:lastModifiedBy>Евгений Ланцов</cp:lastModifiedBy>
  <cp:revision>4</cp:revision>
  <cp:lastPrinted>2025-07-16T12:04:00Z</cp:lastPrinted>
  <dcterms:created xsi:type="dcterms:W3CDTF">2026-07-16T07:44:00Z</dcterms:created>
  <dcterms:modified xsi:type="dcterms:W3CDTF">2026-07-20T10:45:00Z</dcterms:modified>
</cp:coreProperties>
</file>